
<file path=[Content_Types].xml><?xml version="1.0" encoding="utf-8"?>
<Types xmlns="http://schemas.openxmlformats.org/package/2006/content-types">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F0929" w:rsidRDefault="007F0929" w:rsidP="00BA76C9">
      <w:pPr>
        <w:autoSpaceDE w:val="0"/>
        <w:autoSpaceDN w:val="0"/>
        <w:adjustRightInd w:val="0"/>
        <w:spacing w:after="0" w:line="240" w:lineRule="auto"/>
        <w:rPr>
          <w:rFonts w:ascii="Calibri,Bold" w:hAnsi="Calibri,Bold" w:cs="Calibri,Bold"/>
          <w:b/>
          <w:bCs/>
          <w:sz w:val="22"/>
          <w:szCs w:val="22"/>
        </w:rPr>
      </w:pPr>
      <w:bookmarkStart w:id="0" w:name="_GoBack"/>
      <w:bookmarkEnd w:id="0"/>
    </w:p>
    <w:p w:rsidR="007F0929" w:rsidRDefault="007F0929" w:rsidP="00BA76C9">
      <w:pPr>
        <w:autoSpaceDE w:val="0"/>
        <w:autoSpaceDN w:val="0"/>
        <w:adjustRightInd w:val="0"/>
        <w:spacing w:after="0" w:line="240" w:lineRule="auto"/>
        <w:rPr>
          <w:rFonts w:ascii="Calibri,Bold" w:hAnsi="Calibri,Bold" w:cs="Calibri,Bold"/>
          <w:b/>
          <w:bCs/>
          <w:sz w:val="22"/>
          <w:szCs w:val="22"/>
        </w:rPr>
      </w:pPr>
    </w:p>
    <w:p w:rsidR="007F0929" w:rsidRDefault="007F0929" w:rsidP="00BA76C9">
      <w:pPr>
        <w:autoSpaceDE w:val="0"/>
        <w:autoSpaceDN w:val="0"/>
        <w:adjustRightInd w:val="0"/>
        <w:spacing w:after="0" w:line="240" w:lineRule="auto"/>
        <w:rPr>
          <w:rFonts w:ascii="Calibri,Bold" w:hAnsi="Calibri,Bold" w:cs="Calibri,Bold"/>
          <w:b/>
          <w:bCs/>
          <w:sz w:val="22"/>
          <w:szCs w:val="22"/>
        </w:rPr>
      </w:pPr>
    </w:p>
    <w:p w:rsidR="007F0929" w:rsidRDefault="007F0929" w:rsidP="00BA76C9">
      <w:pPr>
        <w:autoSpaceDE w:val="0"/>
        <w:autoSpaceDN w:val="0"/>
        <w:adjustRightInd w:val="0"/>
        <w:spacing w:after="0" w:line="240" w:lineRule="auto"/>
        <w:rPr>
          <w:rFonts w:ascii="Calibri,Bold" w:hAnsi="Calibri,Bold" w:cs="Calibri,Bold"/>
          <w:b/>
          <w:bCs/>
          <w:sz w:val="22"/>
          <w:szCs w:val="22"/>
        </w:rPr>
      </w:pPr>
    </w:p>
    <w:p w:rsidR="007F0929" w:rsidRDefault="007F0929" w:rsidP="00BA76C9">
      <w:pPr>
        <w:autoSpaceDE w:val="0"/>
        <w:autoSpaceDN w:val="0"/>
        <w:adjustRightInd w:val="0"/>
        <w:spacing w:after="0" w:line="240" w:lineRule="auto"/>
        <w:rPr>
          <w:rFonts w:ascii="Calibri,Bold" w:hAnsi="Calibri,Bold" w:cs="Calibri,Bold"/>
          <w:b/>
          <w:bCs/>
          <w:sz w:val="22"/>
          <w:szCs w:val="22"/>
        </w:rPr>
      </w:pPr>
    </w:p>
    <w:p w:rsidR="007F0929" w:rsidRDefault="001E39AE" w:rsidP="00BA76C9">
      <w:pPr>
        <w:autoSpaceDE w:val="0"/>
        <w:autoSpaceDN w:val="0"/>
        <w:adjustRightInd w:val="0"/>
        <w:spacing w:after="0" w:line="240" w:lineRule="auto"/>
        <w:rPr>
          <w:rFonts w:ascii="Calibri,Bold" w:hAnsi="Calibri,Bold" w:cs="Calibri,Bold"/>
          <w:b/>
          <w:bCs/>
          <w:sz w:val="22"/>
          <w:szCs w:val="22"/>
        </w:rPr>
      </w:pPr>
      <w:r>
        <w:rPr>
          <w:rFonts w:ascii="Calibri,Bold" w:hAnsi="Calibri,Bold" w:cs="Calibri,Bold"/>
          <w:b/>
          <w:bCs/>
          <w:noProof/>
          <w:sz w:val="22"/>
          <w:szCs w:val="22"/>
        </w:rPr>
        <w:drawing>
          <wp:anchor distT="0" distB="0" distL="114300" distR="114300" simplePos="0" relativeHeight="251669504" behindDoc="1" locked="0" layoutInCell="1" allowOverlap="1">
            <wp:simplePos x="0" y="0"/>
            <wp:positionH relativeFrom="column">
              <wp:posOffset>-105410</wp:posOffset>
            </wp:positionH>
            <wp:positionV relativeFrom="paragraph">
              <wp:posOffset>126365</wp:posOffset>
            </wp:positionV>
            <wp:extent cx="6450965" cy="4843145"/>
            <wp:effectExtent l="19050" t="0" r="0" b="0"/>
            <wp:wrapNone/>
            <wp:docPr id="9" name="Picture 1" descr="C:\Documents and Settings\lwallace\Local Settings\Temporary Internet Files\Content.IE5\GIZ0JBO8\MC90015006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wallace\Local Settings\Temporary Internet Files\Content.IE5\GIZ0JBO8\MC900150065[1].wmf"/>
                    <pic:cNvPicPr>
                      <a:picLocks noChangeAspect="1" noChangeArrowheads="1"/>
                    </pic:cNvPicPr>
                  </pic:nvPicPr>
                  <pic:blipFill>
                    <a:blip r:embed="rId8" cstate="print">
                      <a:lum bright="89000" contrast="36000"/>
                    </a:blip>
                    <a:stretch>
                      <a:fillRect/>
                    </a:stretch>
                  </pic:blipFill>
                  <pic:spPr bwMode="auto">
                    <a:xfrm>
                      <a:off x="0" y="0"/>
                      <a:ext cx="6450965" cy="4843145"/>
                    </a:xfrm>
                    <a:prstGeom prst="rect">
                      <a:avLst/>
                    </a:prstGeom>
                    <a:noFill/>
                    <a:ln>
                      <a:noFill/>
                    </a:ln>
                    <a:effectLst/>
                  </pic:spPr>
                </pic:pic>
              </a:graphicData>
            </a:graphic>
          </wp:anchor>
        </w:drawing>
      </w:r>
    </w:p>
    <w:p w:rsidR="007F0929" w:rsidRDefault="007F0929" w:rsidP="00BA76C9">
      <w:pPr>
        <w:autoSpaceDE w:val="0"/>
        <w:autoSpaceDN w:val="0"/>
        <w:adjustRightInd w:val="0"/>
        <w:spacing w:after="0" w:line="240" w:lineRule="auto"/>
        <w:rPr>
          <w:rFonts w:ascii="Calibri,Bold" w:hAnsi="Calibri,Bold" w:cs="Calibri,Bold"/>
          <w:b/>
          <w:bCs/>
          <w:sz w:val="22"/>
          <w:szCs w:val="22"/>
        </w:rPr>
      </w:pPr>
    </w:p>
    <w:p w:rsidR="007F0929" w:rsidRDefault="007F0929" w:rsidP="00BA76C9">
      <w:pPr>
        <w:autoSpaceDE w:val="0"/>
        <w:autoSpaceDN w:val="0"/>
        <w:adjustRightInd w:val="0"/>
        <w:spacing w:after="0" w:line="240" w:lineRule="auto"/>
        <w:rPr>
          <w:rFonts w:ascii="Calibri,Bold" w:hAnsi="Calibri,Bold" w:cs="Calibri,Bold"/>
          <w:b/>
          <w:bCs/>
          <w:sz w:val="22"/>
          <w:szCs w:val="22"/>
        </w:rPr>
      </w:pPr>
    </w:p>
    <w:p w:rsidR="007F0929" w:rsidRDefault="007F0929" w:rsidP="00BA76C9">
      <w:pPr>
        <w:autoSpaceDE w:val="0"/>
        <w:autoSpaceDN w:val="0"/>
        <w:adjustRightInd w:val="0"/>
        <w:spacing w:after="0" w:line="240" w:lineRule="auto"/>
        <w:rPr>
          <w:rFonts w:ascii="Calibri,Bold" w:hAnsi="Calibri,Bold" w:cs="Calibri,Bold"/>
          <w:b/>
          <w:bCs/>
          <w:sz w:val="22"/>
          <w:szCs w:val="22"/>
        </w:rPr>
      </w:pPr>
    </w:p>
    <w:p w:rsidR="007F0929" w:rsidRDefault="007F0929" w:rsidP="00BA76C9">
      <w:pPr>
        <w:autoSpaceDE w:val="0"/>
        <w:autoSpaceDN w:val="0"/>
        <w:adjustRightInd w:val="0"/>
        <w:spacing w:after="0" w:line="240" w:lineRule="auto"/>
        <w:rPr>
          <w:rFonts w:ascii="Calibri,Bold" w:hAnsi="Calibri,Bold" w:cs="Calibri,Bold"/>
          <w:b/>
          <w:bCs/>
          <w:sz w:val="22"/>
          <w:szCs w:val="22"/>
        </w:rPr>
      </w:pPr>
    </w:p>
    <w:p w:rsidR="007F0929" w:rsidRDefault="007F0929" w:rsidP="00BA76C9">
      <w:pPr>
        <w:autoSpaceDE w:val="0"/>
        <w:autoSpaceDN w:val="0"/>
        <w:adjustRightInd w:val="0"/>
        <w:spacing w:after="0" w:line="240" w:lineRule="auto"/>
        <w:rPr>
          <w:rFonts w:ascii="Calibri,Bold" w:hAnsi="Calibri,Bold" w:cs="Calibri,Bold"/>
          <w:b/>
          <w:bCs/>
          <w:sz w:val="22"/>
          <w:szCs w:val="22"/>
        </w:rPr>
      </w:pPr>
    </w:p>
    <w:p w:rsidR="007F0929" w:rsidRDefault="007F0929" w:rsidP="00BA76C9">
      <w:pPr>
        <w:autoSpaceDE w:val="0"/>
        <w:autoSpaceDN w:val="0"/>
        <w:adjustRightInd w:val="0"/>
        <w:spacing w:after="0" w:line="240" w:lineRule="auto"/>
        <w:rPr>
          <w:rFonts w:ascii="Calibri,Bold" w:hAnsi="Calibri,Bold" w:cs="Calibri,Bold"/>
          <w:b/>
          <w:bCs/>
          <w:sz w:val="22"/>
          <w:szCs w:val="22"/>
        </w:rPr>
      </w:pPr>
    </w:p>
    <w:p w:rsidR="007F0929" w:rsidRDefault="007F0929" w:rsidP="00BA76C9">
      <w:pPr>
        <w:autoSpaceDE w:val="0"/>
        <w:autoSpaceDN w:val="0"/>
        <w:adjustRightInd w:val="0"/>
        <w:spacing w:after="0" w:line="240" w:lineRule="auto"/>
        <w:rPr>
          <w:rFonts w:ascii="Calibri,Bold" w:hAnsi="Calibri,Bold" w:cs="Calibri,Bold"/>
          <w:b/>
          <w:bCs/>
          <w:sz w:val="22"/>
          <w:szCs w:val="22"/>
        </w:rPr>
      </w:pPr>
    </w:p>
    <w:p w:rsidR="007F0929" w:rsidRDefault="007F0929" w:rsidP="00BA76C9">
      <w:pPr>
        <w:autoSpaceDE w:val="0"/>
        <w:autoSpaceDN w:val="0"/>
        <w:adjustRightInd w:val="0"/>
        <w:spacing w:after="0" w:line="240" w:lineRule="auto"/>
        <w:rPr>
          <w:rFonts w:ascii="Calibri,Bold" w:hAnsi="Calibri,Bold" w:cs="Calibri,Bold"/>
          <w:b/>
          <w:bCs/>
          <w:sz w:val="22"/>
          <w:szCs w:val="22"/>
        </w:rPr>
      </w:pPr>
    </w:p>
    <w:p w:rsidR="007F0929" w:rsidRDefault="007F0929" w:rsidP="00BA76C9">
      <w:pPr>
        <w:autoSpaceDE w:val="0"/>
        <w:autoSpaceDN w:val="0"/>
        <w:adjustRightInd w:val="0"/>
        <w:spacing w:after="0" w:line="240" w:lineRule="auto"/>
        <w:rPr>
          <w:rFonts w:ascii="Calibri,Bold" w:hAnsi="Calibri,Bold" w:cs="Calibri,Bold"/>
          <w:b/>
          <w:bCs/>
          <w:sz w:val="22"/>
          <w:szCs w:val="22"/>
        </w:rPr>
      </w:pPr>
    </w:p>
    <w:p w:rsidR="007F0929" w:rsidRDefault="007F0929" w:rsidP="007F0929">
      <w:pPr>
        <w:autoSpaceDE w:val="0"/>
        <w:autoSpaceDN w:val="0"/>
        <w:adjustRightInd w:val="0"/>
        <w:spacing w:after="0" w:line="240" w:lineRule="auto"/>
        <w:jc w:val="center"/>
        <w:rPr>
          <w:rFonts w:ascii="Calibri,Bold" w:hAnsi="Calibri,Bold" w:cs="Calibri,Bold"/>
          <w:b/>
          <w:bCs/>
          <w:sz w:val="22"/>
          <w:szCs w:val="22"/>
        </w:rPr>
      </w:pPr>
    </w:p>
    <w:p w:rsidR="007F0929" w:rsidRDefault="007F0929" w:rsidP="007F0929">
      <w:pPr>
        <w:autoSpaceDE w:val="0"/>
        <w:autoSpaceDN w:val="0"/>
        <w:adjustRightInd w:val="0"/>
        <w:spacing w:after="0" w:line="240" w:lineRule="auto"/>
        <w:jc w:val="center"/>
        <w:rPr>
          <w:rFonts w:ascii="Calibri,Bold" w:hAnsi="Calibri,Bold" w:cs="Calibri,Bold"/>
          <w:b/>
          <w:bCs/>
          <w:sz w:val="22"/>
          <w:szCs w:val="22"/>
        </w:rPr>
      </w:pPr>
    </w:p>
    <w:p w:rsidR="007F0929" w:rsidRPr="009E3C46" w:rsidRDefault="007F0929" w:rsidP="007F0929">
      <w:pPr>
        <w:autoSpaceDE w:val="0"/>
        <w:autoSpaceDN w:val="0"/>
        <w:adjustRightInd w:val="0"/>
        <w:spacing w:after="0" w:line="240" w:lineRule="auto"/>
        <w:jc w:val="center"/>
        <w:rPr>
          <w:rFonts w:ascii="Calibri,Bold" w:hAnsi="Calibri,Bold" w:cs="Calibri,Bold"/>
          <w:b/>
          <w:bCs/>
          <w:sz w:val="52"/>
          <w:szCs w:val="52"/>
        </w:rPr>
      </w:pPr>
      <w:r w:rsidRPr="009E3C46">
        <w:rPr>
          <w:rFonts w:ascii="Calibri,Bold" w:hAnsi="Calibri,Bold" w:cs="Calibri,Bold"/>
          <w:b/>
          <w:bCs/>
          <w:sz w:val="52"/>
          <w:szCs w:val="52"/>
        </w:rPr>
        <w:t>CONGESTION MANAGEMENT PROCESS</w:t>
      </w:r>
    </w:p>
    <w:p w:rsidR="007F0929" w:rsidRDefault="007F0929" w:rsidP="007F0929">
      <w:pPr>
        <w:autoSpaceDE w:val="0"/>
        <w:autoSpaceDN w:val="0"/>
        <w:adjustRightInd w:val="0"/>
        <w:spacing w:after="0" w:line="240" w:lineRule="auto"/>
        <w:jc w:val="center"/>
        <w:rPr>
          <w:rFonts w:ascii="Calibri,Bold" w:hAnsi="Calibri,Bold" w:cs="Calibri,Bold"/>
          <w:b/>
          <w:bCs/>
          <w:sz w:val="22"/>
          <w:szCs w:val="22"/>
        </w:rPr>
      </w:pPr>
    </w:p>
    <w:p w:rsidR="007F0929" w:rsidRDefault="007F0929" w:rsidP="007F0929">
      <w:pPr>
        <w:autoSpaceDE w:val="0"/>
        <w:autoSpaceDN w:val="0"/>
        <w:adjustRightInd w:val="0"/>
        <w:spacing w:after="0" w:line="240" w:lineRule="auto"/>
        <w:jc w:val="center"/>
        <w:rPr>
          <w:rFonts w:ascii="Calibri,Bold" w:hAnsi="Calibri,Bold" w:cs="Calibri,Bold"/>
          <w:b/>
          <w:bCs/>
          <w:sz w:val="22"/>
          <w:szCs w:val="22"/>
        </w:rPr>
      </w:pPr>
      <w:r>
        <w:rPr>
          <w:rFonts w:ascii="Calibri,Bold" w:hAnsi="Calibri,Bold" w:cs="Calibri,Bold"/>
          <w:b/>
          <w:bCs/>
          <w:sz w:val="22"/>
          <w:szCs w:val="22"/>
        </w:rPr>
        <w:t>Tri-County Regional Planning Commission</w:t>
      </w:r>
    </w:p>
    <w:p w:rsidR="009E3C46" w:rsidRDefault="009E3C46" w:rsidP="007F0929">
      <w:pPr>
        <w:autoSpaceDE w:val="0"/>
        <w:autoSpaceDN w:val="0"/>
        <w:adjustRightInd w:val="0"/>
        <w:spacing w:after="0" w:line="240" w:lineRule="auto"/>
        <w:jc w:val="center"/>
        <w:rPr>
          <w:rFonts w:ascii="Calibri,Bold" w:hAnsi="Calibri,Bold" w:cs="Calibri,Bold"/>
          <w:b/>
          <w:bCs/>
          <w:sz w:val="22"/>
          <w:szCs w:val="22"/>
        </w:rPr>
      </w:pPr>
      <w:r>
        <w:rPr>
          <w:rFonts w:ascii="Calibri,Bold" w:hAnsi="Calibri,Bold" w:cs="Calibri,Bold"/>
          <w:b/>
          <w:bCs/>
          <w:sz w:val="22"/>
          <w:szCs w:val="22"/>
        </w:rPr>
        <w:t xml:space="preserve">Completed: </w:t>
      </w:r>
      <w:r w:rsidR="00D15F2A">
        <w:rPr>
          <w:rFonts w:ascii="Calibri,Bold" w:hAnsi="Calibri,Bold" w:cs="Calibri,Bold"/>
          <w:b/>
          <w:bCs/>
          <w:sz w:val="22"/>
          <w:szCs w:val="22"/>
        </w:rPr>
        <w:t>July 2011</w:t>
      </w:r>
    </w:p>
    <w:p w:rsidR="003D4517" w:rsidRDefault="003D4517" w:rsidP="007F0929">
      <w:pPr>
        <w:autoSpaceDE w:val="0"/>
        <w:autoSpaceDN w:val="0"/>
        <w:adjustRightInd w:val="0"/>
        <w:spacing w:after="0" w:line="240" w:lineRule="auto"/>
        <w:jc w:val="center"/>
        <w:rPr>
          <w:rFonts w:ascii="Calibri,Bold" w:hAnsi="Calibri,Bold" w:cs="Calibri,Bold"/>
          <w:b/>
          <w:bCs/>
          <w:sz w:val="22"/>
          <w:szCs w:val="22"/>
        </w:rPr>
      </w:pPr>
    </w:p>
    <w:p w:rsidR="0081314E" w:rsidRDefault="0081314E" w:rsidP="007F0929">
      <w:pPr>
        <w:autoSpaceDE w:val="0"/>
        <w:autoSpaceDN w:val="0"/>
        <w:adjustRightInd w:val="0"/>
        <w:spacing w:after="0" w:line="240" w:lineRule="auto"/>
        <w:jc w:val="center"/>
        <w:rPr>
          <w:rFonts w:ascii="Calibri,Bold" w:hAnsi="Calibri,Bold" w:cs="Calibri,Bold"/>
          <w:b/>
          <w:bCs/>
          <w:sz w:val="22"/>
          <w:szCs w:val="22"/>
        </w:rPr>
      </w:pPr>
      <w:r>
        <w:rPr>
          <w:rFonts w:ascii="Calibri,Bold" w:hAnsi="Calibri,Bold" w:cs="Calibri,Bold"/>
          <w:b/>
          <w:bCs/>
          <w:sz w:val="22"/>
          <w:szCs w:val="22"/>
        </w:rPr>
        <w:t>Adopted</w:t>
      </w:r>
      <w:r w:rsidR="00D15F2A">
        <w:rPr>
          <w:rFonts w:ascii="Calibri,Bold" w:hAnsi="Calibri,Bold" w:cs="Calibri,Bold"/>
          <w:b/>
          <w:bCs/>
          <w:sz w:val="22"/>
          <w:szCs w:val="22"/>
        </w:rPr>
        <w:t xml:space="preserve"> by PPUATS Policy</w:t>
      </w:r>
      <w:r>
        <w:rPr>
          <w:rFonts w:ascii="Calibri,Bold" w:hAnsi="Calibri,Bold" w:cs="Calibri,Bold"/>
          <w:b/>
          <w:bCs/>
          <w:sz w:val="22"/>
          <w:szCs w:val="22"/>
        </w:rPr>
        <w:t>: _____________</w:t>
      </w:r>
    </w:p>
    <w:p w:rsidR="007F0929" w:rsidRDefault="007F0929" w:rsidP="00BA76C9">
      <w:pPr>
        <w:autoSpaceDE w:val="0"/>
        <w:autoSpaceDN w:val="0"/>
        <w:adjustRightInd w:val="0"/>
        <w:spacing w:after="0" w:line="240" w:lineRule="auto"/>
        <w:rPr>
          <w:rFonts w:ascii="Calibri,Bold" w:hAnsi="Calibri,Bold" w:cs="Calibri,Bold"/>
          <w:b/>
          <w:bCs/>
          <w:sz w:val="22"/>
          <w:szCs w:val="22"/>
        </w:rPr>
      </w:pPr>
    </w:p>
    <w:p w:rsidR="007F0929" w:rsidRDefault="007F0929" w:rsidP="00BA76C9">
      <w:pPr>
        <w:autoSpaceDE w:val="0"/>
        <w:autoSpaceDN w:val="0"/>
        <w:adjustRightInd w:val="0"/>
        <w:spacing w:after="0" w:line="240" w:lineRule="auto"/>
        <w:rPr>
          <w:rFonts w:ascii="Calibri,Bold" w:hAnsi="Calibri,Bold" w:cs="Calibri,Bold"/>
          <w:b/>
          <w:bCs/>
          <w:sz w:val="22"/>
          <w:szCs w:val="22"/>
        </w:rPr>
      </w:pPr>
    </w:p>
    <w:p w:rsidR="007F0929" w:rsidRDefault="007F0929" w:rsidP="00BA76C9">
      <w:pPr>
        <w:autoSpaceDE w:val="0"/>
        <w:autoSpaceDN w:val="0"/>
        <w:adjustRightInd w:val="0"/>
        <w:spacing w:after="0" w:line="240" w:lineRule="auto"/>
        <w:rPr>
          <w:rFonts w:ascii="Calibri,Bold" w:hAnsi="Calibri,Bold" w:cs="Calibri,Bold"/>
          <w:b/>
          <w:bCs/>
          <w:sz w:val="22"/>
          <w:szCs w:val="22"/>
        </w:rPr>
      </w:pPr>
    </w:p>
    <w:p w:rsidR="007F0929" w:rsidRDefault="007F0929" w:rsidP="00BA76C9">
      <w:pPr>
        <w:autoSpaceDE w:val="0"/>
        <w:autoSpaceDN w:val="0"/>
        <w:adjustRightInd w:val="0"/>
        <w:spacing w:after="0" w:line="240" w:lineRule="auto"/>
        <w:rPr>
          <w:rFonts w:ascii="Calibri,Bold" w:hAnsi="Calibri,Bold" w:cs="Calibri,Bold"/>
          <w:b/>
          <w:bCs/>
          <w:sz w:val="22"/>
          <w:szCs w:val="22"/>
        </w:rPr>
      </w:pPr>
    </w:p>
    <w:p w:rsidR="007F0929" w:rsidRDefault="007F0929" w:rsidP="00BA76C9">
      <w:pPr>
        <w:autoSpaceDE w:val="0"/>
        <w:autoSpaceDN w:val="0"/>
        <w:adjustRightInd w:val="0"/>
        <w:spacing w:after="0" w:line="240" w:lineRule="auto"/>
        <w:rPr>
          <w:rFonts w:ascii="Calibri,Bold" w:hAnsi="Calibri,Bold" w:cs="Calibri,Bold"/>
          <w:b/>
          <w:bCs/>
          <w:sz w:val="22"/>
          <w:szCs w:val="22"/>
        </w:rPr>
      </w:pPr>
    </w:p>
    <w:p w:rsidR="007F0929" w:rsidRDefault="007F0929" w:rsidP="00BA76C9">
      <w:pPr>
        <w:autoSpaceDE w:val="0"/>
        <w:autoSpaceDN w:val="0"/>
        <w:adjustRightInd w:val="0"/>
        <w:spacing w:after="0" w:line="240" w:lineRule="auto"/>
        <w:rPr>
          <w:rFonts w:ascii="Calibri,Bold" w:hAnsi="Calibri,Bold" w:cs="Calibri,Bold"/>
          <w:b/>
          <w:bCs/>
          <w:sz w:val="22"/>
          <w:szCs w:val="22"/>
        </w:rPr>
      </w:pPr>
    </w:p>
    <w:p w:rsidR="007F0929" w:rsidRDefault="007F0929" w:rsidP="00BA76C9">
      <w:pPr>
        <w:autoSpaceDE w:val="0"/>
        <w:autoSpaceDN w:val="0"/>
        <w:adjustRightInd w:val="0"/>
        <w:spacing w:after="0" w:line="240" w:lineRule="auto"/>
        <w:rPr>
          <w:rFonts w:ascii="Calibri,Bold" w:hAnsi="Calibri,Bold" w:cs="Calibri,Bold"/>
          <w:b/>
          <w:bCs/>
          <w:sz w:val="22"/>
          <w:szCs w:val="22"/>
        </w:rPr>
      </w:pPr>
    </w:p>
    <w:p w:rsidR="007F0929" w:rsidRDefault="007F0929" w:rsidP="00BA76C9">
      <w:pPr>
        <w:autoSpaceDE w:val="0"/>
        <w:autoSpaceDN w:val="0"/>
        <w:adjustRightInd w:val="0"/>
        <w:spacing w:after="0" w:line="240" w:lineRule="auto"/>
        <w:rPr>
          <w:rFonts w:ascii="Calibri,Bold" w:hAnsi="Calibri,Bold" w:cs="Calibri,Bold"/>
          <w:b/>
          <w:bCs/>
          <w:sz w:val="22"/>
          <w:szCs w:val="22"/>
        </w:rPr>
      </w:pPr>
    </w:p>
    <w:p w:rsidR="007F0929" w:rsidRDefault="007F0929" w:rsidP="00BA76C9">
      <w:pPr>
        <w:autoSpaceDE w:val="0"/>
        <w:autoSpaceDN w:val="0"/>
        <w:adjustRightInd w:val="0"/>
        <w:spacing w:after="0" w:line="240" w:lineRule="auto"/>
        <w:rPr>
          <w:rFonts w:ascii="Calibri,Bold" w:hAnsi="Calibri,Bold" w:cs="Calibri,Bold"/>
          <w:b/>
          <w:bCs/>
          <w:sz w:val="22"/>
          <w:szCs w:val="22"/>
        </w:rPr>
      </w:pPr>
    </w:p>
    <w:p w:rsidR="007F0929" w:rsidRDefault="007F0929" w:rsidP="00BA76C9">
      <w:pPr>
        <w:autoSpaceDE w:val="0"/>
        <w:autoSpaceDN w:val="0"/>
        <w:adjustRightInd w:val="0"/>
        <w:spacing w:after="0" w:line="240" w:lineRule="auto"/>
        <w:rPr>
          <w:rFonts w:ascii="Calibri,Bold" w:hAnsi="Calibri,Bold" w:cs="Calibri,Bold"/>
          <w:b/>
          <w:bCs/>
          <w:sz w:val="22"/>
          <w:szCs w:val="22"/>
        </w:rPr>
      </w:pPr>
    </w:p>
    <w:p w:rsidR="007F0929" w:rsidRDefault="007F0929" w:rsidP="00BA76C9">
      <w:pPr>
        <w:autoSpaceDE w:val="0"/>
        <w:autoSpaceDN w:val="0"/>
        <w:adjustRightInd w:val="0"/>
        <w:spacing w:after="0" w:line="240" w:lineRule="auto"/>
        <w:rPr>
          <w:rFonts w:ascii="Calibri,Bold" w:hAnsi="Calibri,Bold" w:cs="Calibri,Bold"/>
          <w:b/>
          <w:bCs/>
          <w:sz w:val="22"/>
          <w:szCs w:val="22"/>
        </w:rPr>
      </w:pPr>
    </w:p>
    <w:p w:rsidR="007F0929" w:rsidRDefault="007F0929" w:rsidP="00BA76C9">
      <w:pPr>
        <w:autoSpaceDE w:val="0"/>
        <w:autoSpaceDN w:val="0"/>
        <w:adjustRightInd w:val="0"/>
        <w:spacing w:after="0" w:line="240" w:lineRule="auto"/>
        <w:rPr>
          <w:rFonts w:ascii="Calibri,Bold" w:hAnsi="Calibri,Bold" w:cs="Calibri,Bold"/>
          <w:b/>
          <w:bCs/>
          <w:sz w:val="22"/>
          <w:szCs w:val="22"/>
        </w:rPr>
      </w:pPr>
    </w:p>
    <w:p w:rsidR="007F0929" w:rsidRDefault="007F0929" w:rsidP="00BA76C9">
      <w:pPr>
        <w:autoSpaceDE w:val="0"/>
        <w:autoSpaceDN w:val="0"/>
        <w:adjustRightInd w:val="0"/>
        <w:spacing w:after="0" w:line="240" w:lineRule="auto"/>
        <w:rPr>
          <w:rFonts w:ascii="Calibri,Bold" w:hAnsi="Calibri,Bold" w:cs="Calibri,Bold"/>
          <w:b/>
          <w:bCs/>
          <w:sz w:val="22"/>
          <w:szCs w:val="22"/>
        </w:rPr>
      </w:pPr>
    </w:p>
    <w:p w:rsidR="007F0929" w:rsidRDefault="007F0929" w:rsidP="00BA76C9">
      <w:pPr>
        <w:autoSpaceDE w:val="0"/>
        <w:autoSpaceDN w:val="0"/>
        <w:adjustRightInd w:val="0"/>
        <w:spacing w:after="0" w:line="240" w:lineRule="auto"/>
        <w:rPr>
          <w:rFonts w:ascii="Calibri,Bold" w:hAnsi="Calibri,Bold" w:cs="Calibri,Bold"/>
          <w:b/>
          <w:bCs/>
          <w:sz w:val="22"/>
          <w:szCs w:val="22"/>
        </w:rPr>
      </w:pPr>
    </w:p>
    <w:p w:rsidR="007F0929" w:rsidRDefault="007F0929" w:rsidP="00BA76C9">
      <w:pPr>
        <w:autoSpaceDE w:val="0"/>
        <w:autoSpaceDN w:val="0"/>
        <w:adjustRightInd w:val="0"/>
        <w:spacing w:after="0" w:line="240" w:lineRule="auto"/>
        <w:rPr>
          <w:rFonts w:ascii="Calibri,Bold" w:hAnsi="Calibri,Bold" w:cs="Calibri,Bold"/>
          <w:b/>
          <w:bCs/>
          <w:sz w:val="22"/>
          <w:szCs w:val="22"/>
        </w:rPr>
      </w:pPr>
    </w:p>
    <w:p w:rsidR="007F0929" w:rsidRDefault="007F0929" w:rsidP="00BA76C9">
      <w:pPr>
        <w:autoSpaceDE w:val="0"/>
        <w:autoSpaceDN w:val="0"/>
        <w:adjustRightInd w:val="0"/>
        <w:spacing w:after="0" w:line="240" w:lineRule="auto"/>
        <w:rPr>
          <w:rFonts w:ascii="Calibri,Bold" w:hAnsi="Calibri,Bold" w:cs="Calibri,Bold"/>
          <w:b/>
          <w:bCs/>
          <w:sz w:val="22"/>
          <w:szCs w:val="22"/>
        </w:rPr>
      </w:pPr>
    </w:p>
    <w:p w:rsidR="007F0929" w:rsidRDefault="007F0929" w:rsidP="00BA76C9">
      <w:pPr>
        <w:autoSpaceDE w:val="0"/>
        <w:autoSpaceDN w:val="0"/>
        <w:adjustRightInd w:val="0"/>
        <w:spacing w:after="0" w:line="240" w:lineRule="auto"/>
        <w:rPr>
          <w:rFonts w:ascii="Calibri,Bold" w:hAnsi="Calibri,Bold" w:cs="Calibri,Bold"/>
          <w:b/>
          <w:bCs/>
          <w:sz w:val="22"/>
          <w:szCs w:val="22"/>
        </w:rPr>
      </w:pPr>
    </w:p>
    <w:p w:rsidR="007F0929" w:rsidRDefault="007F0929" w:rsidP="00BA76C9">
      <w:pPr>
        <w:autoSpaceDE w:val="0"/>
        <w:autoSpaceDN w:val="0"/>
        <w:adjustRightInd w:val="0"/>
        <w:spacing w:after="0" w:line="240" w:lineRule="auto"/>
        <w:rPr>
          <w:rFonts w:ascii="Calibri,Bold" w:hAnsi="Calibri,Bold" w:cs="Calibri,Bold"/>
          <w:b/>
          <w:bCs/>
          <w:sz w:val="22"/>
          <w:szCs w:val="22"/>
        </w:rPr>
      </w:pPr>
    </w:p>
    <w:p w:rsidR="007F0929" w:rsidRDefault="007F0929" w:rsidP="00BA76C9">
      <w:pPr>
        <w:autoSpaceDE w:val="0"/>
        <w:autoSpaceDN w:val="0"/>
        <w:adjustRightInd w:val="0"/>
        <w:spacing w:after="0" w:line="240" w:lineRule="auto"/>
        <w:rPr>
          <w:rFonts w:ascii="Calibri,Bold" w:hAnsi="Calibri,Bold" w:cs="Calibri,Bold"/>
          <w:b/>
          <w:bCs/>
          <w:sz w:val="22"/>
          <w:szCs w:val="22"/>
        </w:rPr>
      </w:pPr>
    </w:p>
    <w:p w:rsidR="007F0929" w:rsidRDefault="007F0929" w:rsidP="00BA76C9">
      <w:pPr>
        <w:autoSpaceDE w:val="0"/>
        <w:autoSpaceDN w:val="0"/>
        <w:adjustRightInd w:val="0"/>
        <w:spacing w:after="0" w:line="240" w:lineRule="auto"/>
        <w:rPr>
          <w:rFonts w:ascii="Calibri,Bold" w:hAnsi="Calibri,Bold" w:cs="Calibri,Bold"/>
          <w:b/>
          <w:bCs/>
          <w:sz w:val="22"/>
          <w:szCs w:val="22"/>
        </w:rPr>
      </w:pPr>
    </w:p>
    <w:p w:rsidR="007F0929" w:rsidRDefault="007F0929" w:rsidP="00BA76C9">
      <w:pPr>
        <w:autoSpaceDE w:val="0"/>
        <w:autoSpaceDN w:val="0"/>
        <w:adjustRightInd w:val="0"/>
        <w:spacing w:after="0" w:line="240" w:lineRule="auto"/>
        <w:rPr>
          <w:rFonts w:ascii="Calibri,Bold" w:hAnsi="Calibri,Bold" w:cs="Calibri,Bold"/>
          <w:b/>
          <w:bCs/>
          <w:sz w:val="22"/>
          <w:szCs w:val="22"/>
        </w:rPr>
      </w:pPr>
    </w:p>
    <w:p w:rsidR="007F0929" w:rsidRDefault="007F0929" w:rsidP="00BA76C9">
      <w:pPr>
        <w:autoSpaceDE w:val="0"/>
        <w:autoSpaceDN w:val="0"/>
        <w:adjustRightInd w:val="0"/>
        <w:spacing w:after="0" w:line="240" w:lineRule="auto"/>
        <w:rPr>
          <w:rFonts w:ascii="Calibri,Bold" w:hAnsi="Calibri,Bold" w:cs="Calibri,Bold"/>
          <w:b/>
          <w:bCs/>
          <w:sz w:val="22"/>
          <w:szCs w:val="22"/>
        </w:rPr>
      </w:pPr>
    </w:p>
    <w:p w:rsidR="007F0929" w:rsidRDefault="007F0929" w:rsidP="00BA76C9">
      <w:pPr>
        <w:autoSpaceDE w:val="0"/>
        <w:autoSpaceDN w:val="0"/>
        <w:adjustRightInd w:val="0"/>
        <w:spacing w:after="0" w:line="240" w:lineRule="auto"/>
        <w:rPr>
          <w:rFonts w:ascii="Calibri,Bold" w:hAnsi="Calibri,Bold" w:cs="Calibri,Bold"/>
          <w:b/>
          <w:bCs/>
          <w:sz w:val="22"/>
          <w:szCs w:val="22"/>
        </w:rPr>
      </w:pPr>
    </w:p>
    <w:p w:rsidR="007F0929" w:rsidRDefault="007F0929" w:rsidP="00BA76C9">
      <w:pPr>
        <w:autoSpaceDE w:val="0"/>
        <w:autoSpaceDN w:val="0"/>
        <w:adjustRightInd w:val="0"/>
        <w:spacing w:after="0" w:line="240" w:lineRule="auto"/>
        <w:rPr>
          <w:rFonts w:ascii="Calibri,Bold" w:hAnsi="Calibri,Bold" w:cs="Calibri,Bold"/>
          <w:b/>
          <w:bCs/>
          <w:sz w:val="22"/>
          <w:szCs w:val="22"/>
        </w:rPr>
      </w:pPr>
    </w:p>
    <w:p w:rsidR="007F0929" w:rsidRDefault="007F0929" w:rsidP="00BA76C9">
      <w:pPr>
        <w:autoSpaceDE w:val="0"/>
        <w:autoSpaceDN w:val="0"/>
        <w:adjustRightInd w:val="0"/>
        <w:spacing w:after="0" w:line="240" w:lineRule="auto"/>
        <w:rPr>
          <w:rFonts w:ascii="Calibri,Bold" w:hAnsi="Calibri,Bold" w:cs="Calibri,Bold"/>
          <w:b/>
          <w:bCs/>
          <w:sz w:val="22"/>
          <w:szCs w:val="22"/>
        </w:rPr>
      </w:pPr>
    </w:p>
    <w:p w:rsidR="009E3C46" w:rsidRDefault="009E3C46" w:rsidP="00BA76C9">
      <w:pPr>
        <w:autoSpaceDE w:val="0"/>
        <w:autoSpaceDN w:val="0"/>
        <w:adjustRightInd w:val="0"/>
        <w:spacing w:after="0" w:line="240" w:lineRule="auto"/>
        <w:rPr>
          <w:rFonts w:ascii="Calibri,Bold" w:hAnsi="Calibri,Bold" w:cs="Calibri,Bold"/>
          <w:b/>
          <w:bCs/>
          <w:sz w:val="22"/>
          <w:szCs w:val="22"/>
        </w:rPr>
      </w:pPr>
    </w:p>
    <w:p w:rsidR="00BA76C9" w:rsidRDefault="00BA76C9" w:rsidP="00BA76C9">
      <w:pPr>
        <w:autoSpaceDE w:val="0"/>
        <w:autoSpaceDN w:val="0"/>
        <w:adjustRightInd w:val="0"/>
        <w:spacing w:after="0" w:line="240" w:lineRule="auto"/>
        <w:rPr>
          <w:rFonts w:ascii="Calibri,Bold" w:hAnsi="Calibri,Bold" w:cs="Calibri,Bold"/>
          <w:b/>
          <w:bCs/>
          <w:sz w:val="22"/>
          <w:szCs w:val="22"/>
        </w:rPr>
      </w:pPr>
      <w:r>
        <w:rPr>
          <w:rFonts w:ascii="Calibri,Bold" w:hAnsi="Calibri,Bold" w:cs="Calibri,Bold"/>
          <w:b/>
          <w:bCs/>
          <w:sz w:val="22"/>
          <w:szCs w:val="22"/>
        </w:rPr>
        <w:t>INTRODUCTION</w:t>
      </w:r>
    </w:p>
    <w:p w:rsidR="00BA76C9" w:rsidRDefault="00BA76C9" w:rsidP="00BA76C9">
      <w:pPr>
        <w:autoSpaceDE w:val="0"/>
        <w:autoSpaceDN w:val="0"/>
        <w:adjustRightInd w:val="0"/>
        <w:spacing w:after="0" w:line="240" w:lineRule="auto"/>
        <w:rPr>
          <w:rFonts w:ascii="Calibri" w:hAnsi="Calibri" w:cs="Calibri"/>
          <w:sz w:val="22"/>
          <w:szCs w:val="22"/>
        </w:rPr>
      </w:pPr>
      <w:r>
        <w:rPr>
          <w:rFonts w:ascii="Calibri" w:hAnsi="Calibri" w:cs="Calibri"/>
          <w:sz w:val="22"/>
          <w:szCs w:val="22"/>
        </w:rPr>
        <w:t xml:space="preserve">The </w:t>
      </w:r>
      <w:r w:rsidR="006C2D6C">
        <w:rPr>
          <w:rFonts w:ascii="Calibri" w:hAnsi="Calibri" w:cs="Calibri"/>
          <w:sz w:val="22"/>
          <w:szCs w:val="22"/>
        </w:rPr>
        <w:t>Tri County Regional Planning Commission’s Congestion</w:t>
      </w:r>
      <w:r>
        <w:rPr>
          <w:rFonts w:ascii="Calibri" w:hAnsi="Calibri" w:cs="Calibri"/>
          <w:sz w:val="22"/>
          <w:szCs w:val="22"/>
        </w:rPr>
        <w:t xml:space="preserve"> Management Process (CMP), which</w:t>
      </w:r>
      <w:r w:rsidR="00575750">
        <w:rPr>
          <w:rFonts w:ascii="Calibri" w:hAnsi="Calibri" w:cs="Calibri"/>
          <w:sz w:val="22"/>
          <w:szCs w:val="22"/>
        </w:rPr>
        <w:t xml:space="preserve"> </w:t>
      </w:r>
      <w:r>
        <w:rPr>
          <w:rFonts w:ascii="Calibri" w:hAnsi="Calibri" w:cs="Calibri"/>
          <w:sz w:val="22"/>
          <w:szCs w:val="22"/>
        </w:rPr>
        <w:t>grew from the Congestion Management System (CMS), is intended to serve as an organized and</w:t>
      </w:r>
      <w:r w:rsidR="00575750">
        <w:rPr>
          <w:rFonts w:ascii="Calibri" w:hAnsi="Calibri" w:cs="Calibri"/>
          <w:sz w:val="22"/>
          <w:szCs w:val="22"/>
        </w:rPr>
        <w:t xml:space="preserve"> </w:t>
      </w:r>
      <w:r>
        <w:rPr>
          <w:rFonts w:ascii="Calibri" w:hAnsi="Calibri" w:cs="Calibri"/>
          <w:sz w:val="22"/>
          <w:szCs w:val="22"/>
        </w:rPr>
        <w:t>transparent way for our planning area to identify and manage congestion, connect performance</w:t>
      </w:r>
      <w:r w:rsidR="00575750">
        <w:rPr>
          <w:rFonts w:ascii="Calibri" w:hAnsi="Calibri" w:cs="Calibri"/>
          <w:sz w:val="22"/>
          <w:szCs w:val="22"/>
        </w:rPr>
        <w:t xml:space="preserve"> </w:t>
      </w:r>
      <w:r>
        <w:rPr>
          <w:rFonts w:ascii="Calibri" w:hAnsi="Calibri" w:cs="Calibri"/>
          <w:sz w:val="22"/>
          <w:szCs w:val="22"/>
        </w:rPr>
        <w:t>measures to support funding for projects, and evaluate recommended strategies to ensure we are</w:t>
      </w:r>
      <w:r w:rsidR="00575750">
        <w:rPr>
          <w:rFonts w:ascii="Calibri" w:hAnsi="Calibri" w:cs="Calibri"/>
          <w:sz w:val="22"/>
          <w:szCs w:val="22"/>
        </w:rPr>
        <w:t xml:space="preserve"> </w:t>
      </w:r>
      <w:r>
        <w:rPr>
          <w:rFonts w:ascii="Calibri" w:hAnsi="Calibri" w:cs="Calibri"/>
          <w:sz w:val="22"/>
          <w:szCs w:val="22"/>
        </w:rPr>
        <w:t>effectively addressing congestion.</w:t>
      </w:r>
      <w:r w:rsidR="006C2D6C">
        <w:rPr>
          <w:rFonts w:ascii="Calibri" w:hAnsi="Calibri" w:cs="Calibri"/>
          <w:sz w:val="22"/>
          <w:szCs w:val="22"/>
        </w:rPr>
        <w:t xml:space="preserve"> The CMP is intended to be part of the overall planning process for the Tri County Region.</w:t>
      </w:r>
    </w:p>
    <w:p w:rsidR="00575750" w:rsidRDefault="00575750" w:rsidP="00BA76C9">
      <w:pPr>
        <w:autoSpaceDE w:val="0"/>
        <w:autoSpaceDN w:val="0"/>
        <w:adjustRightInd w:val="0"/>
        <w:spacing w:after="0" w:line="240" w:lineRule="auto"/>
        <w:rPr>
          <w:rFonts w:ascii="Calibri,Bold" w:hAnsi="Calibri,Bold" w:cs="Calibri,Bold"/>
          <w:b/>
          <w:bCs/>
          <w:sz w:val="22"/>
          <w:szCs w:val="22"/>
        </w:rPr>
      </w:pPr>
    </w:p>
    <w:p w:rsidR="00BA76C9" w:rsidRDefault="00BA76C9" w:rsidP="00BA76C9">
      <w:pPr>
        <w:autoSpaceDE w:val="0"/>
        <w:autoSpaceDN w:val="0"/>
        <w:adjustRightInd w:val="0"/>
        <w:spacing w:after="0" w:line="240" w:lineRule="auto"/>
        <w:rPr>
          <w:rFonts w:ascii="Calibri,Bold" w:hAnsi="Calibri,Bold" w:cs="Calibri,Bold"/>
          <w:b/>
          <w:bCs/>
          <w:sz w:val="22"/>
          <w:szCs w:val="22"/>
        </w:rPr>
      </w:pPr>
      <w:r>
        <w:rPr>
          <w:rFonts w:ascii="Calibri,Bold" w:hAnsi="Calibri,Bold" w:cs="Calibri,Bold"/>
          <w:b/>
          <w:bCs/>
          <w:sz w:val="22"/>
          <w:szCs w:val="22"/>
        </w:rPr>
        <w:t>BACKGROUND</w:t>
      </w:r>
    </w:p>
    <w:p w:rsidR="00BA76C9" w:rsidRDefault="00BA76C9" w:rsidP="00BA76C9">
      <w:pPr>
        <w:autoSpaceDE w:val="0"/>
        <w:autoSpaceDN w:val="0"/>
        <w:adjustRightInd w:val="0"/>
        <w:spacing w:after="0" w:line="240" w:lineRule="auto"/>
        <w:rPr>
          <w:rFonts w:ascii="Calibri" w:hAnsi="Calibri" w:cs="Calibri"/>
          <w:sz w:val="22"/>
          <w:szCs w:val="22"/>
        </w:rPr>
      </w:pPr>
      <w:r>
        <w:rPr>
          <w:rFonts w:ascii="Calibri" w:hAnsi="Calibri" w:cs="Calibri"/>
          <w:sz w:val="22"/>
          <w:szCs w:val="22"/>
        </w:rPr>
        <w:t xml:space="preserve">Designated Transportation Management Areas (TMAs), </w:t>
      </w:r>
      <w:r w:rsidR="0017363C">
        <w:rPr>
          <w:rFonts w:ascii="Calibri" w:hAnsi="Calibri" w:cs="Calibri"/>
          <w:sz w:val="22"/>
          <w:szCs w:val="22"/>
        </w:rPr>
        <w:t xml:space="preserve">are defined by </w:t>
      </w:r>
      <w:r>
        <w:rPr>
          <w:rFonts w:ascii="Calibri" w:hAnsi="Calibri" w:cs="Calibri"/>
          <w:sz w:val="22"/>
          <w:szCs w:val="22"/>
        </w:rPr>
        <w:t>urbanized areas with a population over 200,000,</w:t>
      </w:r>
      <w:r w:rsidR="0017363C">
        <w:rPr>
          <w:rFonts w:ascii="Calibri" w:hAnsi="Calibri" w:cs="Calibri"/>
          <w:sz w:val="22"/>
          <w:szCs w:val="22"/>
        </w:rPr>
        <w:t xml:space="preserve"> and</w:t>
      </w:r>
      <w:r w:rsidR="006C2D6C">
        <w:rPr>
          <w:rFonts w:ascii="Calibri" w:hAnsi="Calibri" w:cs="Calibri"/>
          <w:sz w:val="22"/>
          <w:szCs w:val="22"/>
        </w:rPr>
        <w:t xml:space="preserve"> </w:t>
      </w:r>
      <w:r>
        <w:rPr>
          <w:rFonts w:ascii="Calibri" w:hAnsi="Calibri" w:cs="Calibri"/>
          <w:sz w:val="22"/>
          <w:szCs w:val="22"/>
        </w:rPr>
        <w:t>are required to maintain and use a CMP in their transportation planning and decision-making. The 2005</w:t>
      </w:r>
      <w:r w:rsidR="0017363C">
        <w:rPr>
          <w:rFonts w:ascii="Calibri" w:hAnsi="Calibri" w:cs="Calibri"/>
          <w:sz w:val="22"/>
          <w:szCs w:val="22"/>
        </w:rPr>
        <w:t xml:space="preserve"> </w:t>
      </w:r>
      <w:r>
        <w:rPr>
          <w:rFonts w:ascii="Calibri" w:hAnsi="Calibri" w:cs="Calibri"/>
          <w:sz w:val="22"/>
          <w:szCs w:val="22"/>
        </w:rPr>
        <w:t xml:space="preserve">Safe, Accountable, Flexible, Efficient Transportation Equity Act: </w:t>
      </w:r>
      <w:r w:rsidR="0017363C">
        <w:rPr>
          <w:rFonts w:ascii="Calibri" w:hAnsi="Calibri" w:cs="Calibri"/>
          <w:sz w:val="22"/>
          <w:szCs w:val="22"/>
        </w:rPr>
        <w:t>A Legacy for Users (SAFETEA-LU)</w:t>
      </w:r>
      <w:r>
        <w:rPr>
          <w:rFonts w:ascii="Calibri" w:hAnsi="Calibri" w:cs="Calibri"/>
          <w:sz w:val="22"/>
          <w:szCs w:val="22"/>
        </w:rPr>
        <w:t xml:space="preserve"> further</w:t>
      </w:r>
      <w:r w:rsidR="006C2D6C">
        <w:rPr>
          <w:rFonts w:ascii="Calibri" w:hAnsi="Calibri" w:cs="Calibri"/>
          <w:sz w:val="22"/>
          <w:szCs w:val="22"/>
        </w:rPr>
        <w:t xml:space="preserve"> </w:t>
      </w:r>
      <w:r>
        <w:rPr>
          <w:rFonts w:ascii="Calibri" w:hAnsi="Calibri" w:cs="Calibri"/>
          <w:sz w:val="22"/>
          <w:szCs w:val="22"/>
        </w:rPr>
        <w:t xml:space="preserve">reinforces the need for a CMP by reiterating </w:t>
      </w:r>
      <w:r w:rsidR="0017363C">
        <w:rPr>
          <w:rFonts w:ascii="Calibri" w:hAnsi="Calibri" w:cs="Calibri"/>
          <w:sz w:val="22"/>
          <w:szCs w:val="22"/>
        </w:rPr>
        <w:t>the goal of the law,</w:t>
      </w:r>
      <w:r>
        <w:rPr>
          <w:rFonts w:ascii="Calibri" w:hAnsi="Calibri" w:cs="Calibri"/>
          <w:sz w:val="22"/>
          <w:szCs w:val="22"/>
        </w:rPr>
        <w:t xml:space="preserve"> to utilize a process that is an</w:t>
      </w:r>
      <w:r w:rsidR="006C2D6C">
        <w:rPr>
          <w:rFonts w:ascii="Calibri" w:hAnsi="Calibri" w:cs="Calibri"/>
          <w:sz w:val="22"/>
          <w:szCs w:val="22"/>
        </w:rPr>
        <w:t xml:space="preserve"> </w:t>
      </w:r>
      <w:r>
        <w:rPr>
          <w:rFonts w:ascii="Calibri" w:hAnsi="Calibri" w:cs="Calibri"/>
          <w:sz w:val="22"/>
          <w:szCs w:val="22"/>
        </w:rPr>
        <w:t>integral component of metropolitan transportation planning.</w:t>
      </w:r>
    </w:p>
    <w:p w:rsidR="006C2D6C" w:rsidRDefault="006C2D6C" w:rsidP="00BA76C9">
      <w:pPr>
        <w:autoSpaceDE w:val="0"/>
        <w:autoSpaceDN w:val="0"/>
        <w:adjustRightInd w:val="0"/>
        <w:spacing w:after="0" w:line="240" w:lineRule="auto"/>
        <w:rPr>
          <w:rFonts w:ascii="Calibri" w:hAnsi="Calibri" w:cs="Calibri"/>
          <w:sz w:val="22"/>
          <w:szCs w:val="22"/>
        </w:rPr>
      </w:pPr>
    </w:p>
    <w:p w:rsidR="00BA76C9" w:rsidRDefault="00BA76C9" w:rsidP="00BA76C9">
      <w:pPr>
        <w:autoSpaceDE w:val="0"/>
        <w:autoSpaceDN w:val="0"/>
        <w:adjustRightInd w:val="0"/>
        <w:spacing w:after="0" w:line="240" w:lineRule="auto"/>
        <w:rPr>
          <w:rFonts w:ascii="Calibri" w:hAnsi="Calibri" w:cs="Calibri"/>
          <w:sz w:val="22"/>
          <w:szCs w:val="22"/>
        </w:rPr>
      </w:pPr>
      <w:r>
        <w:rPr>
          <w:rFonts w:ascii="Calibri" w:hAnsi="Calibri" w:cs="Calibri"/>
          <w:sz w:val="22"/>
          <w:szCs w:val="22"/>
        </w:rPr>
        <w:t>The final rule on the required components of a CMP state:</w:t>
      </w:r>
    </w:p>
    <w:p w:rsidR="00BA76C9" w:rsidRDefault="00BA76C9" w:rsidP="00BA76C9">
      <w:pPr>
        <w:autoSpaceDE w:val="0"/>
        <w:autoSpaceDN w:val="0"/>
        <w:adjustRightInd w:val="0"/>
        <w:spacing w:after="0" w:line="240" w:lineRule="auto"/>
        <w:rPr>
          <w:rFonts w:ascii="Calibri" w:hAnsi="Calibri" w:cs="Calibri"/>
          <w:sz w:val="22"/>
          <w:szCs w:val="22"/>
        </w:rPr>
      </w:pPr>
      <w:r>
        <w:rPr>
          <w:rFonts w:ascii="Calibri" w:hAnsi="Calibri" w:cs="Calibri"/>
          <w:sz w:val="22"/>
          <w:szCs w:val="22"/>
        </w:rPr>
        <w:t>The transportation planning process in a TMA shall address congestion management through a</w:t>
      </w:r>
      <w:r w:rsidR="006C2D6C">
        <w:rPr>
          <w:rFonts w:ascii="Calibri" w:hAnsi="Calibri" w:cs="Calibri"/>
          <w:sz w:val="22"/>
          <w:szCs w:val="22"/>
        </w:rPr>
        <w:t xml:space="preserve"> </w:t>
      </w:r>
      <w:r>
        <w:rPr>
          <w:rFonts w:ascii="Calibri" w:hAnsi="Calibri" w:cs="Calibri"/>
          <w:sz w:val="22"/>
          <w:szCs w:val="22"/>
        </w:rPr>
        <w:t>process that provides for safe and effective integrated management and operation of the</w:t>
      </w:r>
      <w:r w:rsidR="006C2D6C">
        <w:rPr>
          <w:rFonts w:ascii="Calibri" w:hAnsi="Calibri" w:cs="Calibri"/>
          <w:sz w:val="22"/>
          <w:szCs w:val="22"/>
        </w:rPr>
        <w:t xml:space="preserve"> </w:t>
      </w:r>
      <w:r>
        <w:rPr>
          <w:rFonts w:ascii="Calibri" w:hAnsi="Calibri" w:cs="Calibri"/>
          <w:sz w:val="22"/>
          <w:szCs w:val="22"/>
        </w:rPr>
        <w:t>multimodal transportation system, based on a cooperatively developed and implemented</w:t>
      </w:r>
      <w:r w:rsidR="006C2D6C">
        <w:rPr>
          <w:rFonts w:ascii="Calibri" w:hAnsi="Calibri" w:cs="Calibri"/>
          <w:sz w:val="22"/>
          <w:szCs w:val="22"/>
        </w:rPr>
        <w:t xml:space="preserve"> </w:t>
      </w:r>
      <w:r>
        <w:rPr>
          <w:rFonts w:ascii="Calibri" w:hAnsi="Calibri" w:cs="Calibri"/>
          <w:sz w:val="22"/>
          <w:szCs w:val="22"/>
        </w:rPr>
        <w:t>metropolitan-wide strategy, of new and existing transportation facilities eligible for funding</w:t>
      </w:r>
      <w:r w:rsidR="006C2D6C">
        <w:rPr>
          <w:rFonts w:ascii="Calibri" w:hAnsi="Calibri" w:cs="Calibri"/>
          <w:sz w:val="22"/>
          <w:szCs w:val="22"/>
        </w:rPr>
        <w:t xml:space="preserve"> </w:t>
      </w:r>
      <w:r>
        <w:rPr>
          <w:rFonts w:ascii="Calibri" w:hAnsi="Calibri" w:cs="Calibri"/>
          <w:sz w:val="22"/>
          <w:szCs w:val="22"/>
        </w:rPr>
        <w:t>under title 23 U.S.C. and title 49 U.S.C. Chapter 53 through the use of travel demand reduction</w:t>
      </w:r>
      <w:r w:rsidR="006C2D6C">
        <w:rPr>
          <w:rFonts w:ascii="Calibri" w:hAnsi="Calibri" w:cs="Calibri"/>
          <w:sz w:val="22"/>
          <w:szCs w:val="22"/>
        </w:rPr>
        <w:t xml:space="preserve"> </w:t>
      </w:r>
      <w:r>
        <w:rPr>
          <w:rFonts w:ascii="Calibri" w:hAnsi="Calibri" w:cs="Calibri"/>
          <w:sz w:val="22"/>
          <w:szCs w:val="22"/>
        </w:rPr>
        <w:t>and operational management strategies.</w:t>
      </w:r>
    </w:p>
    <w:p w:rsidR="006C2D6C" w:rsidRDefault="006C2D6C" w:rsidP="00BA76C9">
      <w:pPr>
        <w:autoSpaceDE w:val="0"/>
        <w:autoSpaceDN w:val="0"/>
        <w:adjustRightInd w:val="0"/>
        <w:spacing w:after="0" w:line="240" w:lineRule="auto"/>
        <w:rPr>
          <w:rFonts w:ascii="Calibri" w:hAnsi="Calibri" w:cs="Calibri"/>
          <w:sz w:val="22"/>
          <w:szCs w:val="22"/>
        </w:rPr>
      </w:pPr>
    </w:p>
    <w:p w:rsidR="00BA76C9" w:rsidRDefault="00BA76C9" w:rsidP="00BA76C9">
      <w:pPr>
        <w:autoSpaceDE w:val="0"/>
        <w:autoSpaceDN w:val="0"/>
        <w:adjustRightInd w:val="0"/>
        <w:spacing w:after="0" w:line="240" w:lineRule="auto"/>
        <w:rPr>
          <w:rFonts w:ascii="Calibri" w:hAnsi="Calibri" w:cs="Calibri"/>
          <w:sz w:val="22"/>
          <w:szCs w:val="22"/>
        </w:rPr>
      </w:pPr>
      <w:r>
        <w:rPr>
          <w:rFonts w:ascii="Calibri" w:hAnsi="Calibri" w:cs="Calibri"/>
          <w:sz w:val="22"/>
          <w:szCs w:val="22"/>
        </w:rPr>
        <w:t>The development of a congestion management process should result in multimodal system</w:t>
      </w:r>
      <w:r w:rsidR="006C2D6C">
        <w:rPr>
          <w:rFonts w:ascii="Calibri" w:hAnsi="Calibri" w:cs="Calibri"/>
          <w:sz w:val="22"/>
          <w:szCs w:val="22"/>
        </w:rPr>
        <w:t xml:space="preserve"> </w:t>
      </w:r>
      <w:r>
        <w:rPr>
          <w:rFonts w:ascii="Calibri" w:hAnsi="Calibri" w:cs="Calibri"/>
          <w:sz w:val="22"/>
          <w:szCs w:val="22"/>
        </w:rPr>
        <w:t>performance measures and strategies that can be reflected in the metropolitan transportation</w:t>
      </w:r>
      <w:r w:rsidR="006C2D6C">
        <w:rPr>
          <w:rFonts w:ascii="Calibri" w:hAnsi="Calibri" w:cs="Calibri"/>
          <w:sz w:val="22"/>
          <w:szCs w:val="22"/>
        </w:rPr>
        <w:t xml:space="preserve"> </w:t>
      </w:r>
      <w:r>
        <w:rPr>
          <w:rFonts w:ascii="Calibri" w:hAnsi="Calibri" w:cs="Calibri"/>
          <w:sz w:val="22"/>
          <w:szCs w:val="22"/>
        </w:rPr>
        <w:t>plan and the Transportation Improvement Program (TIP). The level of system performance</w:t>
      </w:r>
      <w:r w:rsidR="006C2D6C">
        <w:rPr>
          <w:rFonts w:ascii="Calibri" w:hAnsi="Calibri" w:cs="Calibri"/>
          <w:sz w:val="22"/>
          <w:szCs w:val="22"/>
        </w:rPr>
        <w:t xml:space="preserve"> </w:t>
      </w:r>
      <w:r>
        <w:rPr>
          <w:rFonts w:ascii="Calibri" w:hAnsi="Calibri" w:cs="Calibri"/>
          <w:sz w:val="22"/>
          <w:szCs w:val="22"/>
        </w:rPr>
        <w:t>deemed acceptable by State and local transportation officials may vary by type of transportation</w:t>
      </w:r>
      <w:r w:rsidR="006C2D6C">
        <w:rPr>
          <w:rFonts w:ascii="Calibri" w:hAnsi="Calibri" w:cs="Calibri"/>
          <w:sz w:val="22"/>
          <w:szCs w:val="22"/>
        </w:rPr>
        <w:t xml:space="preserve"> </w:t>
      </w:r>
      <w:r>
        <w:rPr>
          <w:rFonts w:ascii="Calibri" w:hAnsi="Calibri" w:cs="Calibri"/>
          <w:sz w:val="22"/>
          <w:szCs w:val="22"/>
        </w:rPr>
        <w:t>facility, geographic location (metropolitan area or subarea), and/or time of day. In addition,</w:t>
      </w:r>
      <w:r w:rsidR="006C2D6C">
        <w:rPr>
          <w:rFonts w:ascii="Calibri" w:hAnsi="Calibri" w:cs="Calibri"/>
          <w:sz w:val="22"/>
          <w:szCs w:val="22"/>
        </w:rPr>
        <w:t xml:space="preserve"> </w:t>
      </w:r>
      <w:r>
        <w:rPr>
          <w:rFonts w:ascii="Calibri" w:hAnsi="Calibri" w:cs="Calibri"/>
          <w:sz w:val="22"/>
          <w:szCs w:val="22"/>
        </w:rPr>
        <w:t>consideration should be given to strategies that manage demand, reduce single occupant</w:t>
      </w:r>
      <w:r w:rsidR="006C2D6C">
        <w:rPr>
          <w:rFonts w:ascii="Calibri" w:hAnsi="Calibri" w:cs="Calibri"/>
          <w:sz w:val="22"/>
          <w:szCs w:val="22"/>
        </w:rPr>
        <w:t xml:space="preserve"> </w:t>
      </w:r>
      <w:r>
        <w:rPr>
          <w:rFonts w:ascii="Calibri" w:hAnsi="Calibri" w:cs="Calibri"/>
          <w:sz w:val="22"/>
          <w:szCs w:val="22"/>
        </w:rPr>
        <w:t>vehicle (SOV) travel, and improve transportation system management and operations. Where</w:t>
      </w:r>
      <w:r w:rsidR="006C2D6C">
        <w:rPr>
          <w:rFonts w:ascii="Calibri" w:hAnsi="Calibri" w:cs="Calibri"/>
          <w:sz w:val="22"/>
          <w:szCs w:val="22"/>
        </w:rPr>
        <w:t xml:space="preserve"> </w:t>
      </w:r>
      <w:r>
        <w:rPr>
          <w:rFonts w:ascii="Calibri" w:hAnsi="Calibri" w:cs="Calibri"/>
          <w:sz w:val="22"/>
          <w:szCs w:val="22"/>
        </w:rPr>
        <w:t>the addition of general purpose lanes is determined to be an appropriate congestion</w:t>
      </w:r>
      <w:r w:rsidR="006C2D6C">
        <w:rPr>
          <w:rFonts w:ascii="Calibri" w:hAnsi="Calibri" w:cs="Calibri"/>
          <w:sz w:val="22"/>
          <w:szCs w:val="22"/>
        </w:rPr>
        <w:t xml:space="preserve"> </w:t>
      </w:r>
      <w:r>
        <w:rPr>
          <w:rFonts w:ascii="Calibri" w:hAnsi="Calibri" w:cs="Calibri"/>
          <w:sz w:val="22"/>
          <w:szCs w:val="22"/>
        </w:rPr>
        <w:t>management strategy, explicit consideration is to be given to the incorporation of appropriate</w:t>
      </w:r>
      <w:r w:rsidR="006C2D6C">
        <w:rPr>
          <w:rFonts w:ascii="Calibri" w:hAnsi="Calibri" w:cs="Calibri"/>
          <w:sz w:val="22"/>
          <w:szCs w:val="22"/>
        </w:rPr>
        <w:t xml:space="preserve"> </w:t>
      </w:r>
      <w:r>
        <w:rPr>
          <w:rFonts w:ascii="Calibri" w:hAnsi="Calibri" w:cs="Calibri"/>
          <w:sz w:val="22"/>
          <w:szCs w:val="22"/>
        </w:rPr>
        <w:t>features into the SOV project to facilitate future demand management strategies and</w:t>
      </w:r>
      <w:r w:rsidR="006C2D6C">
        <w:rPr>
          <w:rFonts w:ascii="Calibri" w:hAnsi="Calibri" w:cs="Calibri"/>
          <w:sz w:val="22"/>
          <w:szCs w:val="22"/>
        </w:rPr>
        <w:t xml:space="preserve"> </w:t>
      </w:r>
      <w:r>
        <w:rPr>
          <w:rFonts w:ascii="Calibri" w:hAnsi="Calibri" w:cs="Calibri"/>
          <w:sz w:val="22"/>
          <w:szCs w:val="22"/>
        </w:rPr>
        <w:t>operational improvements that will maintain the functional integrity and safety of those lanes.</w:t>
      </w:r>
      <w:r w:rsidR="006C2D6C">
        <w:rPr>
          <w:rFonts w:ascii="Calibri" w:hAnsi="Calibri" w:cs="Calibri"/>
          <w:sz w:val="22"/>
          <w:szCs w:val="22"/>
        </w:rPr>
        <w:t xml:space="preserve"> </w:t>
      </w:r>
      <w:r>
        <w:rPr>
          <w:rFonts w:ascii="Calibri" w:hAnsi="Calibri" w:cs="Calibri"/>
          <w:sz w:val="22"/>
          <w:szCs w:val="22"/>
        </w:rPr>
        <w:t>The congestion management process shall be developed, established, and implemented as part</w:t>
      </w:r>
      <w:r w:rsidR="006C2D6C">
        <w:rPr>
          <w:rFonts w:ascii="Calibri" w:hAnsi="Calibri" w:cs="Calibri"/>
          <w:sz w:val="22"/>
          <w:szCs w:val="22"/>
        </w:rPr>
        <w:t xml:space="preserve"> </w:t>
      </w:r>
      <w:r>
        <w:rPr>
          <w:rFonts w:ascii="Calibri" w:hAnsi="Calibri" w:cs="Calibri"/>
          <w:sz w:val="22"/>
          <w:szCs w:val="22"/>
        </w:rPr>
        <w:t>of the metropolitan transportation planning process that includes coordination with</w:t>
      </w:r>
      <w:r w:rsidR="006C2D6C">
        <w:rPr>
          <w:rFonts w:ascii="Calibri" w:hAnsi="Calibri" w:cs="Calibri"/>
          <w:sz w:val="22"/>
          <w:szCs w:val="22"/>
        </w:rPr>
        <w:t xml:space="preserve"> </w:t>
      </w:r>
      <w:r>
        <w:rPr>
          <w:rFonts w:ascii="Calibri" w:hAnsi="Calibri" w:cs="Calibri"/>
          <w:sz w:val="22"/>
          <w:szCs w:val="22"/>
        </w:rPr>
        <w:t>transportation system management and operations activities.</w:t>
      </w:r>
    </w:p>
    <w:p w:rsidR="006C2D6C" w:rsidRDefault="006C2D6C" w:rsidP="00BA76C9">
      <w:pPr>
        <w:autoSpaceDE w:val="0"/>
        <w:autoSpaceDN w:val="0"/>
        <w:adjustRightInd w:val="0"/>
        <w:spacing w:after="0" w:line="240" w:lineRule="auto"/>
        <w:rPr>
          <w:rFonts w:ascii="Calibri" w:hAnsi="Calibri" w:cs="Calibri"/>
          <w:sz w:val="22"/>
          <w:szCs w:val="22"/>
        </w:rPr>
      </w:pPr>
    </w:p>
    <w:p w:rsidR="00BA76C9" w:rsidRDefault="00BA76C9" w:rsidP="00BA76C9">
      <w:pPr>
        <w:autoSpaceDE w:val="0"/>
        <w:autoSpaceDN w:val="0"/>
        <w:adjustRightInd w:val="0"/>
        <w:spacing w:after="0" w:line="240" w:lineRule="auto"/>
        <w:rPr>
          <w:rFonts w:ascii="Calibri" w:hAnsi="Calibri" w:cs="Calibri"/>
          <w:sz w:val="22"/>
          <w:szCs w:val="22"/>
        </w:rPr>
      </w:pPr>
      <w:r>
        <w:rPr>
          <w:rFonts w:ascii="Calibri" w:hAnsi="Calibri" w:cs="Calibri"/>
          <w:sz w:val="22"/>
          <w:szCs w:val="22"/>
        </w:rPr>
        <w:t>The congestion management process shall include:</w:t>
      </w:r>
    </w:p>
    <w:p w:rsidR="00F8025B" w:rsidRDefault="00BA76C9" w:rsidP="00F8025B">
      <w:pPr>
        <w:pStyle w:val="ListParagraph"/>
        <w:numPr>
          <w:ilvl w:val="0"/>
          <w:numId w:val="4"/>
        </w:numPr>
        <w:autoSpaceDE w:val="0"/>
        <w:autoSpaceDN w:val="0"/>
        <w:adjustRightInd w:val="0"/>
        <w:spacing w:after="0" w:line="240" w:lineRule="auto"/>
        <w:rPr>
          <w:rFonts w:ascii="Calibri" w:hAnsi="Calibri" w:cs="Calibri"/>
          <w:sz w:val="22"/>
          <w:szCs w:val="22"/>
        </w:rPr>
      </w:pPr>
      <w:r w:rsidRPr="00F8025B">
        <w:rPr>
          <w:rFonts w:ascii="Calibri" w:hAnsi="Calibri" w:cs="Calibri"/>
          <w:sz w:val="22"/>
          <w:szCs w:val="22"/>
        </w:rPr>
        <w:t>Methods to monitor and evaluate the performance of the multimodal transportation</w:t>
      </w:r>
      <w:r w:rsidR="006C2D6C" w:rsidRPr="00F8025B">
        <w:rPr>
          <w:rFonts w:ascii="Calibri" w:hAnsi="Calibri" w:cs="Calibri"/>
          <w:sz w:val="22"/>
          <w:szCs w:val="22"/>
        </w:rPr>
        <w:t xml:space="preserve"> </w:t>
      </w:r>
      <w:r w:rsidRPr="00F8025B">
        <w:rPr>
          <w:rFonts w:ascii="Calibri" w:hAnsi="Calibri" w:cs="Calibri"/>
          <w:sz w:val="22"/>
          <w:szCs w:val="22"/>
        </w:rPr>
        <w:t>system, identify the causes of recurring and non-recurring congestion, identify and</w:t>
      </w:r>
      <w:r w:rsidR="006C2D6C" w:rsidRPr="00F8025B">
        <w:rPr>
          <w:rFonts w:ascii="Calibri" w:hAnsi="Calibri" w:cs="Calibri"/>
          <w:sz w:val="22"/>
          <w:szCs w:val="22"/>
        </w:rPr>
        <w:t xml:space="preserve"> </w:t>
      </w:r>
      <w:r w:rsidRPr="00F8025B">
        <w:rPr>
          <w:rFonts w:ascii="Calibri" w:hAnsi="Calibri" w:cs="Calibri"/>
          <w:sz w:val="22"/>
          <w:szCs w:val="22"/>
        </w:rPr>
        <w:t>e</w:t>
      </w:r>
      <w:r w:rsidR="006C2D6C" w:rsidRPr="00F8025B">
        <w:rPr>
          <w:rFonts w:ascii="Calibri" w:hAnsi="Calibri" w:cs="Calibri"/>
          <w:sz w:val="22"/>
          <w:szCs w:val="22"/>
        </w:rPr>
        <w:t xml:space="preserve">valuate alternative strategies, </w:t>
      </w:r>
      <w:r w:rsidRPr="00F8025B">
        <w:rPr>
          <w:rFonts w:ascii="Calibri" w:hAnsi="Calibri" w:cs="Calibri"/>
          <w:sz w:val="22"/>
          <w:szCs w:val="22"/>
        </w:rPr>
        <w:t>provide information supporting the implementation of</w:t>
      </w:r>
      <w:r w:rsidR="006C2D6C" w:rsidRPr="00F8025B">
        <w:rPr>
          <w:rFonts w:ascii="Calibri" w:hAnsi="Calibri" w:cs="Calibri"/>
          <w:sz w:val="22"/>
          <w:szCs w:val="22"/>
        </w:rPr>
        <w:t xml:space="preserve"> </w:t>
      </w:r>
      <w:r w:rsidRPr="00F8025B">
        <w:rPr>
          <w:rFonts w:ascii="Calibri" w:hAnsi="Calibri" w:cs="Calibri"/>
          <w:sz w:val="22"/>
          <w:szCs w:val="22"/>
        </w:rPr>
        <w:t>actions, and evaluate the effectiveness of implemented actions;</w:t>
      </w:r>
    </w:p>
    <w:p w:rsidR="00BA76C9" w:rsidRDefault="00BA76C9" w:rsidP="00BA76C9">
      <w:pPr>
        <w:pStyle w:val="ListParagraph"/>
        <w:numPr>
          <w:ilvl w:val="0"/>
          <w:numId w:val="4"/>
        </w:numPr>
        <w:autoSpaceDE w:val="0"/>
        <w:autoSpaceDN w:val="0"/>
        <w:adjustRightInd w:val="0"/>
        <w:spacing w:after="0" w:line="240" w:lineRule="auto"/>
        <w:rPr>
          <w:rFonts w:ascii="Calibri" w:hAnsi="Calibri" w:cs="Calibri"/>
          <w:sz w:val="22"/>
          <w:szCs w:val="22"/>
        </w:rPr>
      </w:pPr>
      <w:r w:rsidRPr="00F8025B">
        <w:rPr>
          <w:rFonts w:ascii="Calibri" w:hAnsi="Calibri" w:cs="Calibri"/>
          <w:sz w:val="22"/>
          <w:szCs w:val="22"/>
        </w:rPr>
        <w:t>Definition of congestion management objectives and appropriate performance</w:t>
      </w:r>
      <w:r w:rsidR="006C2D6C" w:rsidRPr="00F8025B">
        <w:rPr>
          <w:rFonts w:ascii="Calibri" w:hAnsi="Calibri" w:cs="Calibri"/>
          <w:sz w:val="22"/>
          <w:szCs w:val="22"/>
        </w:rPr>
        <w:t xml:space="preserve"> </w:t>
      </w:r>
      <w:r w:rsidRPr="00F8025B">
        <w:rPr>
          <w:rFonts w:ascii="Calibri" w:hAnsi="Calibri" w:cs="Calibri"/>
          <w:sz w:val="22"/>
          <w:szCs w:val="22"/>
        </w:rPr>
        <w:t>measures to assess the extent of congestion and support the evaluation of the</w:t>
      </w:r>
      <w:r w:rsidR="006C2D6C" w:rsidRPr="00F8025B">
        <w:rPr>
          <w:rFonts w:ascii="Calibri" w:hAnsi="Calibri" w:cs="Calibri"/>
          <w:sz w:val="22"/>
          <w:szCs w:val="22"/>
        </w:rPr>
        <w:t xml:space="preserve"> </w:t>
      </w:r>
      <w:r w:rsidRPr="00F8025B">
        <w:rPr>
          <w:rFonts w:ascii="Calibri" w:hAnsi="Calibri" w:cs="Calibri"/>
          <w:sz w:val="22"/>
          <w:szCs w:val="22"/>
        </w:rPr>
        <w:t>effectiveness of congestion reduction and mobility enhancement strategies for the</w:t>
      </w:r>
      <w:r w:rsidR="006C2D6C" w:rsidRPr="00F8025B">
        <w:rPr>
          <w:rFonts w:ascii="Calibri" w:hAnsi="Calibri" w:cs="Calibri"/>
          <w:sz w:val="22"/>
          <w:szCs w:val="22"/>
        </w:rPr>
        <w:t xml:space="preserve"> </w:t>
      </w:r>
      <w:r w:rsidRPr="00F8025B">
        <w:rPr>
          <w:rFonts w:ascii="Calibri" w:hAnsi="Calibri" w:cs="Calibri"/>
          <w:sz w:val="22"/>
          <w:szCs w:val="22"/>
        </w:rPr>
        <w:t>movement of people and freight. Since levels of acceptable system performance may</w:t>
      </w:r>
      <w:r w:rsidR="006C2D6C" w:rsidRPr="00F8025B">
        <w:rPr>
          <w:rFonts w:ascii="Calibri" w:hAnsi="Calibri" w:cs="Calibri"/>
          <w:sz w:val="22"/>
          <w:szCs w:val="22"/>
        </w:rPr>
        <w:t xml:space="preserve"> </w:t>
      </w:r>
      <w:r w:rsidRPr="00F8025B">
        <w:rPr>
          <w:rFonts w:ascii="Calibri" w:hAnsi="Calibri" w:cs="Calibri"/>
          <w:sz w:val="22"/>
          <w:szCs w:val="22"/>
        </w:rPr>
        <w:t xml:space="preserve">vary among local communities, performance </w:t>
      </w:r>
      <w:r w:rsidRPr="00F8025B">
        <w:rPr>
          <w:rFonts w:ascii="Calibri" w:hAnsi="Calibri" w:cs="Calibri"/>
          <w:sz w:val="22"/>
          <w:szCs w:val="22"/>
        </w:rPr>
        <w:lastRenderedPageBreak/>
        <w:t>measures should be tailored to the specific</w:t>
      </w:r>
      <w:r w:rsidR="006C2D6C" w:rsidRPr="00F8025B">
        <w:rPr>
          <w:rFonts w:ascii="Calibri" w:hAnsi="Calibri" w:cs="Calibri"/>
          <w:sz w:val="22"/>
          <w:szCs w:val="22"/>
        </w:rPr>
        <w:t xml:space="preserve"> </w:t>
      </w:r>
      <w:r w:rsidRPr="00F8025B">
        <w:rPr>
          <w:rFonts w:ascii="Calibri" w:hAnsi="Calibri" w:cs="Calibri"/>
          <w:sz w:val="22"/>
          <w:szCs w:val="22"/>
        </w:rPr>
        <w:t>needs of the area and established cooperatively by the State(s), affected Metropolita</w:t>
      </w:r>
      <w:r w:rsidR="00F8025B">
        <w:rPr>
          <w:rFonts w:ascii="Calibri" w:hAnsi="Calibri" w:cs="Calibri"/>
          <w:sz w:val="22"/>
          <w:szCs w:val="22"/>
        </w:rPr>
        <w:t xml:space="preserve">n Planning </w:t>
      </w:r>
      <w:r w:rsidRPr="00F8025B">
        <w:rPr>
          <w:rFonts w:ascii="Calibri" w:hAnsi="Calibri" w:cs="Calibri"/>
          <w:sz w:val="22"/>
          <w:szCs w:val="22"/>
        </w:rPr>
        <w:t>Organization(MPO)s, and local officials in consultation with the operators of major</w:t>
      </w:r>
      <w:r w:rsidR="006C2D6C" w:rsidRPr="00F8025B">
        <w:rPr>
          <w:rFonts w:ascii="Calibri" w:hAnsi="Calibri" w:cs="Calibri"/>
          <w:sz w:val="22"/>
          <w:szCs w:val="22"/>
        </w:rPr>
        <w:t xml:space="preserve"> </w:t>
      </w:r>
      <w:r w:rsidRPr="00F8025B">
        <w:rPr>
          <w:rFonts w:ascii="Calibri" w:hAnsi="Calibri" w:cs="Calibri"/>
          <w:sz w:val="22"/>
          <w:szCs w:val="22"/>
        </w:rPr>
        <w:t>modes of transportation in the coverage area;</w:t>
      </w:r>
    </w:p>
    <w:p w:rsidR="00F8025B" w:rsidRDefault="00BA76C9" w:rsidP="00F8025B">
      <w:pPr>
        <w:pStyle w:val="ListParagraph"/>
        <w:numPr>
          <w:ilvl w:val="0"/>
          <w:numId w:val="4"/>
        </w:numPr>
        <w:autoSpaceDE w:val="0"/>
        <w:autoSpaceDN w:val="0"/>
        <w:adjustRightInd w:val="0"/>
        <w:spacing w:after="0" w:line="240" w:lineRule="auto"/>
        <w:rPr>
          <w:rFonts w:ascii="Calibri" w:hAnsi="Calibri" w:cs="Calibri"/>
          <w:sz w:val="22"/>
          <w:szCs w:val="22"/>
        </w:rPr>
      </w:pPr>
      <w:r w:rsidRPr="00F8025B">
        <w:rPr>
          <w:rFonts w:ascii="Calibri" w:hAnsi="Calibri" w:cs="Calibri"/>
          <w:sz w:val="22"/>
          <w:szCs w:val="22"/>
        </w:rPr>
        <w:t>Establishment of a coordinated program for data collection and system performance</w:t>
      </w:r>
      <w:r w:rsidR="00BA728D" w:rsidRPr="00F8025B">
        <w:rPr>
          <w:rFonts w:ascii="Calibri" w:hAnsi="Calibri" w:cs="Calibri"/>
          <w:sz w:val="22"/>
          <w:szCs w:val="22"/>
        </w:rPr>
        <w:t xml:space="preserve"> </w:t>
      </w:r>
      <w:r w:rsidRPr="00F8025B">
        <w:rPr>
          <w:rFonts w:ascii="Calibri" w:hAnsi="Calibri" w:cs="Calibri"/>
          <w:sz w:val="22"/>
          <w:szCs w:val="22"/>
        </w:rPr>
        <w:t>monitoring to define the extent and duration of congestion, to contribute in</w:t>
      </w:r>
      <w:r w:rsidR="00BA728D" w:rsidRPr="00F8025B">
        <w:rPr>
          <w:rFonts w:ascii="Calibri" w:hAnsi="Calibri" w:cs="Calibri"/>
          <w:sz w:val="22"/>
          <w:szCs w:val="22"/>
        </w:rPr>
        <w:t xml:space="preserve"> </w:t>
      </w:r>
      <w:r w:rsidRPr="00F8025B">
        <w:rPr>
          <w:rFonts w:ascii="Calibri" w:hAnsi="Calibri" w:cs="Calibri"/>
          <w:sz w:val="22"/>
          <w:szCs w:val="22"/>
        </w:rPr>
        <w:t>determining the causes of congestion, and evaluate the efficiency and effectiveness of</w:t>
      </w:r>
      <w:r w:rsidR="00BA728D" w:rsidRPr="00F8025B">
        <w:rPr>
          <w:rFonts w:ascii="Calibri" w:hAnsi="Calibri" w:cs="Calibri"/>
          <w:sz w:val="22"/>
          <w:szCs w:val="22"/>
        </w:rPr>
        <w:t xml:space="preserve"> </w:t>
      </w:r>
      <w:r w:rsidRPr="00F8025B">
        <w:rPr>
          <w:rFonts w:ascii="Calibri" w:hAnsi="Calibri" w:cs="Calibri"/>
          <w:sz w:val="22"/>
          <w:szCs w:val="22"/>
        </w:rPr>
        <w:t>implemented actions. To the extent possible, this data collection program should be</w:t>
      </w:r>
      <w:r w:rsidR="00BA728D" w:rsidRPr="00F8025B">
        <w:rPr>
          <w:rFonts w:ascii="Calibri" w:hAnsi="Calibri" w:cs="Calibri"/>
          <w:sz w:val="22"/>
          <w:szCs w:val="22"/>
        </w:rPr>
        <w:t xml:space="preserve"> </w:t>
      </w:r>
      <w:r w:rsidRPr="00F8025B">
        <w:rPr>
          <w:rFonts w:ascii="Calibri" w:hAnsi="Calibri" w:cs="Calibri"/>
          <w:sz w:val="22"/>
          <w:szCs w:val="22"/>
        </w:rPr>
        <w:t>coordinated with existing data sources (including archived operational/Intelligent</w:t>
      </w:r>
      <w:r w:rsidR="00BA728D" w:rsidRPr="00F8025B">
        <w:rPr>
          <w:rFonts w:ascii="Calibri" w:hAnsi="Calibri" w:cs="Calibri"/>
          <w:sz w:val="22"/>
          <w:szCs w:val="22"/>
        </w:rPr>
        <w:t xml:space="preserve"> </w:t>
      </w:r>
      <w:r w:rsidRPr="00F8025B">
        <w:rPr>
          <w:rFonts w:ascii="Calibri" w:hAnsi="Calibri" w:cs="Calibri"/>
          <w:sz w:val="22"/>
          <w:szCs w:val="22"/>
        </w:rPr>
        <w:t>Transportation System [ITS] data) and coordinated with operations managers in the</w:t>
      </w:r>
      <w:r w:rsidR="00BA728D" w:rsidRPr="00F8025B">
        <w:rPr>
          <w:rFonts w:ascii="Calibri" w:hAnsi="Calibri" w:cs="Calibri"/>
          <w:sz w:val="22"/>
          <w:szCs w:val="22"/>
        </w:rPr>
        <w:t xml:space="preserve"> </w:t>
      </w:r>
      <w:r w:rsidRPr="00F8025B">
        <w:rPr>
          <w:rFonts w:ascii="Calibri" w:hAnsi="Calibri" w:cs="Calibri"/>
          <w:sz w:val="22"/>
          <w:szCs w:val="22"/>
        </w:rPr>
        <w:t>metropolitan area;</w:t>
      </w:r>
    </w:p>
    <w:p w:rsidR="00BA76C9" w:rsidRDefault="00BA76C9" w:rsidP="00BA76C9">
      <w:pPr>
        <w:pStyle w:val="ListParagraph"/>
        <w:numPr>
          <w:ilvl w:val="0"/>
          <w:numId w:val="4"/>
        </w:numPr>
        <w:autoSpaceDE w:val="0"/>
        <w:autoSpaceDN w:val="0"/>
        <w:adjustRightInd w:val="0"/>
        <w:spacing w:after="0" w:line="240" w:lineRule="auto"/>
        <w:rPr>
          <w:rFonts w:ascii="Calibri" w:hAnsi="Calibri" w:cs="Calibri"/>
          <w:sz w:val="22"/>
          <w:szCs w:val="22"/>
        </w:rPr>
      </w:pPr>
      <w:r w:rsidRPr="00F8025B">
        <w:rPr>
          <w:rFonts w:ascii="Calibri" w:hAnsi="Calibri" w:cs="Calibri"/>
          <w:sz w:val="22"/>
          <w:szCs w:val="22"/>
        </w:rPr>
        <w:t xml:space="preserve"> Identification and evaluation of the anticipated performance and expected benefits of</w:t>
      </w:r>
      <w:r w:rsidR="00BA728D" w:rsidRPr="00F8025B">
        <w:rPr>
          <w:rFonts w:ascii="Calibri" w:hAnsi="Calibri" w:cs="Calibri"/>
          <w:sz w:val="22"/>
          <w:szCs w:val="22"/>
        </w:rPr>
        <w:t xml:space="preserve"> </w:t>
      </w:r>
      <w:r w:rsidRPr="00F8025B">
        <w:rPr>
          <w:rFonts w:ascii="Calibri" w:hAnsi="Calibri" w:cs="Calibri"/>
          <w:sz w:val="22"/>
          <w:szCs w:val="22"/>
        </w:rPr>
        <w:t>appropriate congestion management strategies that will contribute to the more</w:t>
      </w:r>
      <w:r w:rsidR="00BA728D" w:rsidRPr="00F8025B">
        <w:rPr>
          <w:rFonts w:ascii="Calibri" w:hAnsi="Calibri" w:cs="Calibri"/>
          <w:sz w:val="22"/>
          <w:szCs w:val="22"/>
        </w:rPr>
        <w:t xml:space="preserve"> </w:t>
      </w:r>
      <w:r w:rsidRPr="00F8025B">
        <w:rPr>
          <w:rFonts w:ascii="Calibri" w:hAnsi="Calibri" w:cs="Calibri"/>
          <w:sz w:val="22"/>
          <w:szCs w:val="22"/>
        </w:rPr>
        <w:t>effective use and improved safety of existing and future transportation systems based</w:t>
      </w:r>
      <w:r w:rsidR="00BA728D" w:rsidRPr="00F8025B">
        <w:rPr>
          <w:rFonts w:ascii="Calibri" w:hAnsi="Calibri" w:cs="Calibri"/>
          <w:sz w:val="22"/>
          <w:szCs w:val="22"/>
        </w:rPr>
        <w:t xml:space="preserve"> </w:t>
      </w:r>
      <w:r w:rsidRPr="00F8025B">
        <w:rPr>
          <w:rFonts w:ascii="Calibri" w:hAnsi="Calibri" w:cs="Calibri"/>
          <w:sz w:val="22"/>
          <w:szCs w:val="22"/>
        </w:rPr>
        <w:t>on the established performance measures. The following categories of strategies, or</w:t>
      </w:r>
      <w:r w:rsidR="00BA728D" w:rsidRPr="00F8025B">
        <w:rPr>
          <w:rFonts w:ascii="Calibri" w:hAnsi="Calibri" w:cs="Calibri"/>
          <w:sz w:val="22"/>
          <w:szCs w:val="22"/>
        </w:rPr>
        <w:t xml:space="preserve"> </w:t>
      </w:r>
      <w:r w:rsidRPr="00F8025B">
        <w:rPr>
          <w:rFonts w:ascii="Calibri" w:hAnsi="Calibri" w:cs="Calibri"/>
          <w:sz w:val="22"/>
          <w:szCs w:val="22"/>
        </w:rPr>
        <w:t>combinations of strategies, are some examples of what should be appropriately</w:t>
      </w:r>
      <w:r w:rsidR="00BA728D" w:rsidRPr="00F8025B">
        <w:rPr>
          <w:rFonts w:ascii="Calibri" w:hAnsi="Calibri" w:cs="Calibri"/>
          <w:sz w:val="22"/>
          <w:szCs w:val="22"/>
        </w:rPr>
        <w:t xml:space="preserve"> </w:t>
      </w:r>
      <w:r w:rsidRPr="00F8025B">
        <w:rPr>
          <w:rFonts w:ascii="Calibri" w:hAnsi="Calibri" w:cs="Calibri"/>
          <w:sz w:val="22"/>
          <w:szCs w:val="22"/>
        </w:rPr>
        <w:t>considered for each area:</w:t>
      </w:r>
      <w:r w:rsidR="00BA728D" w:rsidRPr="00F8025B">
        <w:rPr>
          <w:rFonts w:ascii="Calibri" w:hAnsi="Calibri" w:cs="Calibri"/>
          <w:sz w:val="22"/>
          <w:szCs w:val="22"/>
        </w:rPr>
        <w:t xml:space="preserve"> </w:t>
      </w:r>
      <w:r w:rsidRPr="00F8025B">
        <w:rPr>
          <w:rFonts w:ascii="Calibri" w:hAnsi="Calibri" w:cs="Calibri"/>
          <w:sz w:val="22"/>
          <w:szCs w:val="22"/>
        </w:rPr>
        <w:t>Demand management measures, including growth management and congestion</w:t>
      </w:r>
      <w:r w:rsidR="00BA728D" w:rsidRPr="00F8025B">
        <w:rPr>
          <w:rFonts w:ascii="Calibri" w:hAnsi="Calibri" w:cs="Calibri"/>
          <w:sz w:val="22"/>
          <w:szCs w:val="22"/>
        </w:rPr>
        <w:t xml:space="preserve"> </w:t>
      </w:r>
      <w:r w:rsidRPr="00F8025B">
        <w:rPr>
          <w:rFonts w:ascii="Calibri" w:hAnsi="Calibri" w:cs="Calibri"/>
          <w:sz w:val="22"/>
          <w:szCs w:val="22"/>
        </w:rPr>
        <w:t>pricing;</w:t>
      </w:r>
      <w:r w:rsidR="00BA728D" w:rsidRPr="00F8025B">
        <w:rPr>
          <w:rFonts w:ascii="Calibri" w:hAnsi="Calibri" w:cs="Calibri"/>
          <w:sz w:val="22"/>
          <w:szCs w:val="22"/>
        </w:rPr>
        <w:t xml:space="preserve"> </w:t>
      </w:r>
      <w:r w:rsidRPr="00F8025B">
        <w:rPr>
          <w:rFonts w:ascii="Calibri" w:hAnsi="Calibri" w:cs="Calibri"/>
          <w:sz w:val="22"/>
          <w:szCs w:val="22"/>
        </w:rPr>
        <w:t>Traffic operational improvements;</w:t>
      </w:r>
      <w:r w:rsidR="00BA728D" w:rsidRPr="00F8025B">
        <w:rPr>
          <w:rFonts w:ascii="Calibri" w:hAnsi="Calibri" w:cs="Calibri"/>
          <w:sz w:val="22"/>
          <w:szCs w:val="22"/>
        </w:rPr>
        <w:t xml:space="preserve"> </w:t>
      </w:r>
      <w:r w:rsidRPr="00F8025B">
        <w:rPr>
          <w:rFonts w:ascii="Calibri" w:hAnsi="Calibri" w:cs="Calibri"/>
          <w:sz w:val="22"/>
          <w:szCs w:val="22"/>
        </w:rPr>
        <w:t>Public transportation improvements;</w:t>
      </w:r>
      <w:r w:rsidR="00BA728D" w:rsidRPr="00F8025B">
        <w:rPr>
          <w:rFonts w:ascii="Calibri" w:hAnsi="Calibri" w:cs="Calibri"/>
          <w:sz w:val="22"/>
          <w:szCs w:val="22"/>
        </w:rPr>
        <w:t xml:space="preserve"> </w:t>
      </w:r>
      <w:r w:rsidRPr="00F8025B">
        <w:rPr>
          <w:rFonts w:ascii="Calibri" w:hAnsi="Calibri" w:cs="Calibri"/>
          <w:sz w:val="22"/>
          <w:szCs w:val="22"/>
        </w:rPr>
        <w:t>ITS technologies as related to the regional ITS architecture; and</w:t>
      </w:r>
      <w:r w:rsidR="00BA728D" w:rsidRPr="00F8025B">
        <w:rPr>
          <w:rFonts w:ascii="Calibri" w:hAnsi="Calibri" w:cs="Calibri"/>
          <w:sz w:val="22"/>
          <w:szCs w:val="22"/>
        </w:rPr>
        <w:t xml:space="preserve"> </w:t>
      </w:r>
      <w:r w:rsidRPr="00F8025B">
        <w:rPr>
          <w:rFonts w:ascii="Calibri" w:hAnsi="Calibri" w:cs="Calibri"/>
          <w:sz w:val="22"/>
          <w:szCs w:val="22"/>
        </w:rPr>
        <w:t>Where necessary, additional system capacity;</w:t>
      </w:r>
    </w:p>
    <w:p w:rsidR="00BA76C9" w:rsidRDefault="00BA76C9" w:rsidP="00BA76C9">
      <w:pPr>
        <w:pStyle w:val="ListParagraph"/>
        <w:numPr>
          <w:ilvl w:val="0"/>
          <w:numId w:val="4"/>
        </w:numPr>
        <w:autoSpaceDE w:val="0"/>
        <w:autoSpaceDN w:val="0"/>
        <w:adjustRightInd w:val="0"/>
        <w:spacing w:after="0" w:line="240" w:lineRule="auto"/>
        <w:rPr>
          <w:rFonts w:ascii="Calibri" w:hAnsi="Calibri" w:cs="Calibri"/>
          <w:sz w:val="22"/>
          <w:szCs w:val="22"/>
        </w:rPr>
      </w:pPr>
      <w:r w:rsidRPr="00F8025B">
        <w:rPr>
          <w:rFonts w:ascii="Calibri" w:hAnsi="Calibri" w:cs="Calibri"/>
          <w:sz w:val="22"/>
          <w:szCs w:val="22"/>
        </w:rPr>
        <w:t>Identification of an implementation schedule, implementation responsibilities, and</w:t>
      </w:r>
      <w:r w:rsidR="00BA728D" w:rsidRPr="00F8025B">
        <w:rPr>
          <w:rFonts w:ascii="Calibri" w:hAnsi="Calibri" w:cs="Calibri"/>
          <w:sz w:val="22"/>
          <w:szCs w:val="22"/>
        </w:rPr>
        <w:t xml:space="preserve"> </w:t>
      </w:r>
      <w:r w:rsidRPr="00F8025B">
        <w:rPr>
          <w:rFonts w:ascii="Calibri" w:hAnsi="Calibri" w:cs="Calibri"/>
          <w:sz w:val="22"/>
          <w:szCs w:val="22"/>
        </w:rPr>
        <w:t>possible funding sources for each strategy (or combination of strategies) proposed for</w:t>
      </w:r>
      <w:r w:rsidR="00BA728D" w:rsidRPr="00F8025B">
        <w:rPr>
          <w:rFonts w:ascii="Calibri" w:hAnsi="Calibri" w:cs="Calibri"/>
          <w:sz w:val="22"/>
          <w:szCs w:val="22"/>
        </w:rPr>
        <w:t xml:space="preserve"> </w:t>
      </w:r>
      <w:r w:rsidRPr="00F8025B">
        <w:rPr>
          <w:rFonts w:ascii="Calibri" w:hAnsi="Calibri" w:cs="Calibri"/>
          <w:sz w:val="22"/>
          <w:szCs w:val="22"/>
        </w:rPr>
        <w:t>implementation; and</w:t>
      </w:r>
    </w:p>
    <w:p w:rsidR="00BA76C9" w:rsidRPr="00F8025B" w:rsidRDefault="00BA76C9" w:rsidP="00BA728D">
      <w:pPr>
        <w:pStyle w:val="ListParagraph"/>
        <w:numPr>
          <w:ilvl w:val="0"/>
          <w:numId w:val="4"/>
        </w:numPr>
        <w:autoSpaceDE w:val="0"/>
        <w:autoSpaceDN w:val="0"/>
        <w:adjustRightInd w:val="0"/>
        <w:spacing w:after="0" w:line="240" w:lineRule="auto"/>
        <w:rPr>
          <w:rFonts w:ascii="Calibri" w:hAnsi="Calibri" w:cs="Calibri"/>
          <w:sz w:val="22"/>
          <w:szCs w:val="22"/>
        </w:rPr>
      </w:pPr>
      <w:r w:rsidRPr="00F8025B">
        <w:rPr>
          <w:rFonts w:ascii="Calibri" w:hAnsi="Calibri" w:cs="Calibri"/>
          <w:sz w:val="22"/>
          <w:szCs w:val="22"/>
        </w:rPr>
        <w:t>Implementation of a process for periodic assessment of the effectiveness of</w:t>
      </w:r>
      <w:r w:rsidR="00BA728D" w:rsidRPr="00F8025B">
        <w:rPr>
          <w:rFonts w:ascii="Calibri" w:hAnsi="Calibri" w:cs="Calibri"/>
          <w:sz w:val="22"/>
          <w:szCs w:val="22"/>
        </w:rPr>
        <w:t xml:space="preserve"> </w:t>
      </w:r>
      <w:r w:rsidRPr="00F8025B">
        <w:rPr>
          <w:rFonts w:ascii="Calibri" w:hAnsi="Calibri" w:cs="Calibri"/>
          <w:sz w:val="22"/>
          <w:szCs w:val="22"/>
        </w:rPr>
        <w:t>implemented strategies, in terms of the area's established performance measures. The</w:t>
      </w:r>
      <w:r w:rsidR="00BA728D" w:rsidRPr="00F8025B">
        <w:rPr>
          <w:rFonts w:ascii="Calibri" w:hAnsi="Calibri" w:cs="Calibri"/>
          <w:sz w:val="22"/>
          <w:szCs w:val="22"/>
        </w:rPr>
        <w:t xml:space="preserve"> </w:t>
      </w:r>
      <w:r w:rsidRPr="00F8025B">
        <w:rPr>
          <w:rFonts w:ascii="Calibri" w:hAnsi="Calibri" w:cs="Calibri"/>
          <w:sz w:val="22"/>
          <w:szCs w:val="22"/>
        </w:rPr>
        <w:t>results of this evaluation shall be provided to decision makers and the public to provide</w:t>
      </w:r>
      <w:r w:rsidR="00BA728D" w:rsidRPr="00F8025B">
        <w:rPr>
          <w:rFonts w:ascii="Calibri" w:hAnsi="Calibri" w:cs="Calibri"/>
          <w:sz w:val="22"/>
          <w:szCs w:val="22"/>
        </w:rPr>
        <w:t xml:space="preserve"> </w:t>
      </w:r>
      <w:r w:rsidRPr="00F8025B">
        <w:rPr>
          <w:rFonts w:ascii="Calibri" w:hAnsi="Calibri" w:cs="Calibri"/>
          <w:sz w:val="22"/>
          <w:szCs w:val="22"/>
        </w:rPr>
        <w:t>guidance on selection of effective strategies for future implementation.</w:t>
      </w:r>
      <w:r w:rsidR="00BA728D" w:rsidRPr="00F8025B">
        <w:rPr>
          <w:rFonts w:ascii="Calibri" w:hAnsi="Calibri" w:cs="Calibri"/>
          <w:sz w:val="22"/>
          <w:szCs w:val="22"/>
        </w:rPr>
        <w:t xml:space="preserve"> </w:t>
      </w:r>
      <w:r w:rsidRPr="00F8025B">
        <w:rPr>
          <w:rFonts w:ascii="Calibri" w:hAnsi="Calibri" w:cs="Calibri"/>
          <w:sz w:val="22"/>
          <w:szCs w:val="22"/>
        </w:rPr>
        <w:t>State laws, rules, or regulations pertaining to congestion management systems or programs may</w:t>
      </w:r>
      <w:r w:rsidR="00BA728D" w:rsidRPr="00F8025B">
        <w:rPr>
          <w:rFonts w:ascii="Calibri" w:hAnsi="Calibri" w:cs="Calibri"/>
          <w:sz w:val="22"/>
          <w:szCs w:val="22"/>
        </w:rPr>
        <w:t xml:space="preserve"> </w:t>
      </w:r>
      <w:r w:rsidRPr="00F8025B">
        <w:rPr>
          <w:rFonts w:ascii="Calibri" w:hAnsi="Calibri" w:cs="Calibri"/>
          <w:sz w:val="22"/>
          <w:szCs w:val="22"/>
        </w:rPr>
        <w:t>constitute the congestion management process, if the Federal Highway Administration (FHWA)</w:t>
      </w:r>
      <w:r w:rsidR="00BA728D" w:rsidRPr="00F8025B">
        <w:rPr>
          <w:rFonts w:ascii="Calibri" w:hAnsi="Calibri" w:cs="Calibri"/>
          <w:sz w:val="22"/>
          <w:szCs w:val="22"/>
        </w:rPr>
        <w:t xml:space="preserve"> </w:t>
      </w:r>
      <w:r w:rsidRPr="00F8025B">
        <w:rPr>
          <w:rFonts w:ascii="Calibri" w:hAnsi="Calibri" w:cs="Calibri"/>
          <w:sz w:val="22"/>
          <w:szCs w:val="22"/>
        </w:rPr>
        <w:t>and the Federal Transit Administration (FTA) find that the State laws, rules, or regulations are</w:t>
      </w:r>
      <w:r w:rsidR="00BA728D" w:rsidRPr="00F8025B">
        <w:rPr>
          <w:rFonts w:ascii="Calibri" w:hAnsi="Calibri" w:cs="Calibri"/>
          <w:sz w:val="22"/>
          <w:szCs w:val="22"/>
        </w:rPr>
        <w:t xml:space="preserve"> </w:t>
      </w:r>
      <w:r w:rsidRPr="00F8025B">
        <w:rPr>
          <w:rFonts w:ascii="Calibri" w:hAnsi="Calibri" w:cs="Calibri"/>
          <w:sz w:val="22"/>
          <w:szCs w:val="22"/>
        </w:rPr>
        <w:t>consistent with, and fulfill the intent of, the purposes of 23 U.S.C. 134 and 49 U.S.C. 5303.</w:t>
      </w:r>
    </w:p>
    <w:p w:rsidR="00BA728D" w:rsidRDefault="00BA728D" w:rsidP="00BA728D">
      <w:pPr>
        <w:autoSpaceDE w:val="0"/>
        <w:autoSpaceDN w:val="0"/>
        <w:adjustRightInd w:val="0"/>
        <w:spacing w:after="0" w:line="240" w:lineRule="auto"/>
        <w:rPr>
          <w:rFonts w:ascii="Calibri" w:hAnsi="Calibri" w:cs="Calibri"/>
          <w:sz w:val="22"/>
          <w:szCs w:val="22"/>
        </w:rPr>
      </w:pPr>
    </w:p>
    <w:p w:rsidR="00BA76C9" w:rsidRDefault="00BA76C9" w:rsidP="00BA76C9">
      <w:pPr>
        <w:autoSpaceDE w:val="0"/>
        <w:autoSpaceDN w:val="0"/>
        <w:adjustRightInd w:val="0"/>
        <w:spacing w:after="0" w:line="240" w:lineRule="auto"/>
        <w:rPr>
          <w:rFonts w:ascii="Calibri" w:hAnsi="Calibri" w:cs="Calibri"/>
          <w:sz w:val="22"/>
          <w:szCs w:val="22"/>
        </w:rPr>
      </w:pPr>
      <w:r>
        <w:rPr>
          <w:rFonts w:ascii="Calibri" w:hAnsi="Calibri" w:cs="Calibri"/>
          <w:sz w:val="22"/>
          <w:szCs w:val="22"/>
        </w:rPr>
        <w:t xml:space="preserve">While the CMP represents the </w:t>
      </w:r>
      <w:r w:rsidR="004437D8">
        <w:rPr>
          <w:rFonts w:ascii="Calibri" w:hAnsi="Calibri" w:cs="Calibri"/>
          <w:sz w:val="22"/>
          <w:szCs w:val="22"/>
        </w:rPr>
        <w:t>method</w:t>
      </w:r>
      <w:r>
        <w:rPr>
          <w:rFonts w:ascii="Calibri" w:hAnsi="Calibri" w:cs="Calibri"/>
          <w:sz w:val="22"/>
          <w:szCs w:val="22"/>
        </w:rPr>
        <w:t xml:space="preserve"> in</w:t>
      </w:r>
      <w:r w:rsidR="004437D8">
        <w:rPr>
          <w:rFonts w:ascii="Calibri" w:hAnsi="Calibri" w:cs="Calibri"/>
          <w:sz w:val="22"/>
          <w:szCs w:val="22"/>
        </w:rPr>
        <w:t xml:space="preserve"> how we will address</w:t>
      </w:r>
      <w:r>
        <w:rPr>
          <w:rFonts w:ascii="Calibri" w:hAnsi="Calibri" w:cs="Calibri"/>
          <w:sz w:val="22"/>
          <w:szCs w:val="22"/>
        </w:rPr>
        <w:t xml:space="preserve"> congestion</w:t>
      </w:r>
      <w:r w:rsidR="004437D8">
        <w:rPr>
          <w:rFonts w:ascii="Calibri" w:hAnsi="Calibri" w:cs="Calibri"/>
          <w:sz w:val="22"/>
          <w:szCs w:val="22"/>
        </w:rPr>
        <w:t xml:space="preserve"> in the region and </w:t>
      </w:r>
      <w:r>
        <w:rPr>
          <w:rFonts w:ascii="Calibri" w:hAnsi="Calibri" w:cs="Calibri"/>
          <w:sz w:val="22"/>
          <w:szCs w:val="22"/>
        </w:rPr>
        <w:t xml:space="preserve">respond </w:t>
      </w:r>
      <w:r w:rsidR="004437D8">
        <w:rPr>
          <w:rFonts w:ascii="Calibri" w:hAnsi="Calibri" w:cs="Calibri"/>
          <w:sz w:val="22"/>
          <w:szCs w:val="22"/>
        </w:rPr>
        <w:t xml:space="preserve">to </w:t>
      </w:r>
      <w:r>
        <w:rPr>
          <w:rFonts w:ascii="Calibri" w:hAnsi="Calibri" w:cs="Calibri"/>
          <w:sz w:val="22"/>
          <w:szCs w:val="22"/>
        </w:rPr>
        <w:t xml:space="preserve">our existing planning conditions. </w:t>
      </w:r>
      <w:r w:rsidR="004437D8">
        <w:rPr>
          <w:rFonts w:ascii="Calibri" w:hAnsi="Calibri" w:cs="Calibri"/>
          <w:sz w:val="22"/>
          <w:szCs w:val="22"/>
        </w:rPr>
        <w:t>T</w:t>
      </w:r>
      <w:r>
        <w:rPr>
          <w:rFonts w:ascii="Calibri" w:hAnsi="Calibri" w:cs="Calibri"/>
          <w:sz w:val="22"/>
          <w:szCs w:val="22"/>
        </w:rPr>
        <w:t>he previous CMS consisted of seven steps. The CMP, currently an eight step process (see below),</w:t>
      </w:r>
      <w:r w:rsidR="00BA728D">
        <w:rPr>
          <w:rFonts w:ascii="Calibri" w:hAnsi="Calibri" w:cs="Calibri"/>
          <w:sz w:val="22"/>
          <w:szCs w:val="22"/>
        </w:rPr>
        <w:t xml:space="preserve"> </w:t>
      </w:r>
      <w:r>
        <w:rPr>
          <w:rFonts w:ascii="Calibri" w:hAnsi="Calibri" w:cs="Calibri"/>
          <w:sz w:val="22"/>
          <w:szCs w:val="22"/>
        </w:rPr>
        <w:t>will be outlined and critical elements of its implementation highlighted for our region.</w:t>
      </w:r>
    </w:p>
    <w:p w:rsidR="001D2DC0" w:rsidRDefault="001D2DC0" w:rsidP="00BA76C9">
      <w:pPr>
        <w:autoSpaceDE w:val="0"/>
        <w:autoSpaceDN w:val="0"/>
        <w:adjustRightInd w:val="0"/>
        <w:spacing w:after="0" w:line="240" w:lineRule="auto"/>
        <w:rPr>
          <w:rFonts w:ascii="Calibri" w:hAnsi="Calibri" w:cs="Calibri"/>
          <w:sz w:val="22"/>
          <w:szCs w:val="22"/>
        </w:rPr>
      </w:pPr>
    </w:p>
    <w:p w:rsidR="00BA76C9" w:rsidRDefault="00BA76C9" w:rsidP="00BA76C9">
      <w:pPr>
        <w:autoSpaceDE w:val="0"/>
        <w:autoSpaceDN w:val="0"/>
        <w:adjustRightInd w:val="0"/>
        <w:spacing w:after="0" w:line="240" w:lineRule="auto"/>
        <w:rPr>
          <w:rFonts w:ascii="Calibri" w:hAnsi="Calibri" w:cs="Calibri"/>
          <w:sz w:val="22"/>
          <w:szCs w:val="22"/>
        </w:rPr>
      </w:pPr>
      <w:r>
        <w:rPr>
          <w:rFonts w:ascii="Calibri" w:hAnsi="Calibri" w:cs="Calibri"/>
          <w:sz w:val="22"/>
          <w:szCs w:val="22"/>
        </w:rPr>
        <w:t>1. Develop Congestion Management Objectives</w:t>
      </w:r>
    </w:p>
    <w:p w:rsidR="00BA76C9" w:rsidRDefault="00BA76C9" w:rsidP="00BA76C9">
      <w:pPr>
        <w:autoSpaceDE w:val="0"/>
        <w:autoSpaceDN w:val="0"/>
        <w:adjustRightInd w:val="0"/>
        <w:spacing w:after="0" w:line="240" w:lineRule="auto"/>
        <w:rPr>
          <w:rFonts w:ascii="Calibri" w:hAnsi="Calibri" w:cs="Calibri"/>
          <w:sz w:val="22"/>
          <w:szCs w:val="22"/>
        </w:rPr>
      </w:pPr>
      <w:r>
        <w:rPr>
          <w:rFonts w:ascii="Calibri" w:hAnsi="Calibri" w:cs="Calibri"/>
          <w:sz w:val="22"/>
          <w:szCs w:val="22"/>
        </w:rPr>
        <w:t>2. Identify Area of Application</w:t>
      </w:r>
    </w:p>
    <w:p w:rsidR="00BA76C9" w:rsidRDefault="00BA76C9" w:rsidP="00BA76C9">
      <w:pPr>
        <w:autoSpaceDE w:val="0"/>
        <w:autoSpaceDN w:val="0"/>
        <w:adjustRightInd w:val="0"/>
        <w:spacing w:after="0" w:line="240" w:lineRule="auto"/>
        <w:rPr>
          <w:rFonts w:ascii="Calibri" w:hAnsi="Calibri" w:cs="Calibri"/>
          <w:sz w:val="22"/>
          <w:szCs w:val="22"/>
        </w:rPr>
      </w:pPr>
      <w:r>
        <w:rPr>
          <w:rFonts w:ascii="Calibri" w:hAnsi="Calibri" w:cs="Calibri"/>
          <w:sz w:val="22"/>
          <w:szCs w:val="22"/>
        </w:rPr>
        <w:t>3. Define System or Network of Interest</w:t>
      </w:r>
    </w:p>
    <w:p w:rsidR="00BA76C9" w:rsidRDefault="00BA76C9" w:rsidP="00BA76C9">
      <w:pPr>
        <w:autoSpaceDE w:val="0"/>
        <w:autoSpaceDN w:val="0"/>
        <w:adjustRightInd w:val="0"/>
        <w:spacing w:after="0" w:line="240" w:lineRule="auto"/>
        <w:rPr>
          <w:rFonts w:ascii="Calibri" w:hAnsi="Calibri" w:cs="Calibri"/>
          <w:sz w:val="22"/>
          <w:szCs w:val="22"/>
        </w:rPr>
      </w:pPr>
      <w:r>
        <w:rPr>
          <w:rFonts w:ascii="Calibri" w:hAnsi="Calibri" w:cs="Calibri"/>
          <w:sz w:val="22"/>
          <w:szCs w:val="22"/>
        </w:rPr>
        <w:t>4. Develop Performance Measures</w:t>
      </w:r>
    </w:p>
    <w:p w:rsidR="00BA76C9" w:rsidRDefault="00BA76C9" w:rsidP="00BA76C9">
      <w:pPr>
        <w:autoSpaceDE w:val="0"/>
        <w:autoSpaceDN w:val="0"/>
        <w:adjustRightInd w:val="0"/>
        <w:spacing w:after="0" w:line="240" w:lineRule="auto"/>
        <w:rPr>
          <w:rFonts w:ascii="Calibri" w:hAnsi="Calibri" w:cs="Calibri"/>
          <w:sz w:val="22"/>
          <w:szCs w:val="22"/>
        </w:rPr>
      </w:pPr>
      <w:r>
        <w:rPr>
          <w:rFonts w:ascii="Calibri" w:hAnsi="Calibri" w:cs="Calibri"/>
          <w:sz w:val="22"/>
          <w:szCs w:val="22"/>
        </w:rPr>
        <w:t>5. Institute System Performance Monitoring Plan</w:t>
      </w:r>
    </w:p>
    <w:p w:rsidR="00BA76C9" w:rsidRDefault="00BA76C9" w:rsidP="00BA76C9">
      <w:pPr>
        <w:autoSpaceDE w:val="0"/>
        <w:autoSpaceDN w:val="0"/>
        <w:adjustRightInd w:val="0"/>
        <w:spacing w:after="0" w:line="240" w:lineRule="auto"/>
        <w:rPr>
          <w:rFonts w:ascii="Calibri" w:hAnsi="Calibri" w:cs="Calibri"/>
          <w:sz w:val="22"/>
          <w:szCs w:val="22"/>
        </w:rPr>
      </w:pPr>
      <w:r>
        <w:rPr>
          <w:rFonts w:ascii="Calibri" w:hAnsi="Calibri" w:cs="Calibri"/>
          <w:sz w:val="22"/>
          <w:szCs w:val="22"/>
        </w:rPr>
        <w:t>6. Identify and Evaluate Strategies</w:t>
      </w:r>
    </w:p>
    <w:p w:rsidR="00BA76C9" w:rsidRDefault="00BA76C9" w:rsidP="00BA76C9">
      <w:pPr>
        <w:autoSpaceDE w:val="0"/>
        <w:autoSpaceDN w:val="0"/>
        <w:adjustRightInd w:val="0"/>
        <w:spacing w:after="0" w:line="240" w:lineRule="auto"/>
        <w:rPr>
          <w:rFonts w:ascii="Calibri" w:hAnsi="Calibri" w:cs="Calibri"/>
          <w:sz w:val="22"/>
          <w:szCs w:val="22"/>
        </w:rPr>
      </w:pPr>
      <w:r>
        <w:rPr>
          <w:rFonts w:ascii="Calibri" w:hAnsi="Calibri" w:cs="Calibri"/>
          <w:sz w:val="22"/>
          <w:szCs w:val="22"/>
        </w:rPr>
        <w:t>7. Implement Selected Strategies and Manage Transportation System</w:t>
      </w:r>
    </w:p>
    <w:p w:rsidR="00BA76C9" w:rsidRDefault="00BA76C9" w:rsidP="00BA76C9">
      <w:pPr>
        <w:autoSpaceDE w:val="0"/>
        <w:autoSpaceDN w:val="0"/>
        <w:adjustRightInd w:val="0"/>
        <w:spacing w:after="0" w:line="240" w:lineRule="auto"/>
        <w:rPr>
          <w:rFonts w:ascii="Calibri" w:hAnsi="Calibri" w:cs="Calibri"/>
          <w:sz w:val="22"/>
          <w:szCs w:val="22"/>
        </w:rPr>
      </w:pPr>
      <w:r>
        <w:rPr>
          <w:rFonts w:ascii="Calibri" w:hAnsi="Calibri" w:cs="Calibri"/>
          <w:sz w:val="22"/>
          <w:szCs w:val="22"/>
        </w:rPr>
        <w:t>8. Monitor Strategy Effectiveness</w:t>
      </w:r>
    </w:p>
    <w:p w:rsidR="00BA76C9" w:rsidRDefault="00BA76C9" w:rsidP="00BA76C9">
      <w:pPr>
        <w:autoSpaceDE w:val="0"/>
        <w:autoSpaceDN w:val="0"/>
        <w:adjustRightInd w:val="0"/>
        <w:spacing w:after="0" w:line="240" w:lineRule="auto"/>
        <w:rPr>
          <w:rFonts w:ascii="Calibri,Bold" w:hAnsi="Calibri,Bold" w:cs="Calibri,Bold"/>
          <w:b/>
          <w:bCs/>
          <w:sz w:val="22"/>
          <w:szCs w:val="22"/>
        </w:rPr>
      </w:pPr>
    </w:p>
    <w:p w:rsidR="00BA76C9" w:rsidRPr="00AA1448" w:rsidRDefault="00CD1034" w:rsidP="00BA76C9">
      <w:pPr>
        <w:autoSpaceDE w:val="0"/>
        <w:autoSpaceDN w:val="0"/>
        <w:adjustRightInd w:val="0"/>
        <w:spacing w:after="0" w:line="240" w:lineRule="auto"/>
        <w:rPr>
          <w:rFonts w:asciiTheme="minorHAnsi" w:hAnsiTheme="minorHAnsi" w:cs="Calibri,Bold"/>
          <w:bCs/>
          <w:sz w:val="22"/>
          <w:szCs w:val="22"/>
        </w:rPr>
      </w:pPr>
      <w:r>
        <w:rPr>
          <w:rFonts w:asciiTheme="minorHAnsi" w:hAnsiTheme="minorHAnsi" w:cs="Calibri,Bold"/>
          <w:bCs/>
          <w:sz w:val="22"/>
          <w:szCs w:val="22"/>
        </w:rPr>
        <w:t xml:space="preserve">Tri County Regional Planning Commission (TCRPC) formed </w:t>
      </w:r>
      <w:r w:rsidR="00AA1448">
        <w:rPr>
          <w:rFonts w:asciiTheme="minorHAnsi" w:hAnsiTheme="minorHAnsi" w:cs="Calibri,Bold"/>
          <w:bCs/>
          <w:sz w:val="22"/>
          <w:szCs w:val="22"/>
        </w:rPr>
        <w:t>a Con</w:t>
      </w:r>
      <w:r>
        <w:rPr>
          <w:rFonts w:asciiTheme="minorHAnsi" w:hAnsiTheme="minorHAnsi" w:cs="Calibri,Bold"/>
          <w:bCs/>
          <w:sz w:val="22"/>
          <w:szCs w:val="22"/>
        </w:rPr>
        <w:t xml:space="preserve">gestion Management subcommittee, derived from the Peoria-Pekin Urbanized Area Transportation Study Technical Committee, </w:t>
      </w:r>
      <w:r w:rsidR="00AA1448">
        <w:rPr>
          <w:rFonts w:asciiTheme="minorHAnsi" w:hAnsiTheme="minorHAnsi" w:cs="Calibri,Bold"/>
          <w:bCs/>
          <w:sz w:val="22"/>
          <w:szCs w:val="22"/>
        </w:rPr>
        <w:t xml:space="preserve">to guide the development of this document and the </w:t>
      </w:r>
      <w:r w:rsidR="0067243F">
        <w:rPr>
          <w:rFonts w:asciiTheme="minorHAnsi" w:hAnsiTheme="minorHAnsi" w:cs="Calibri,Bold"/>
          <w:bCs/>
          <w:sz w:val="22"/>
          <w:szCs w:val="22"/>
        </w:rPr>
        <w:t>pr</w:t>
      </w:r>
      <w:r w:rsidR="00516386">
        <w:rPr>
          <w:rFonts w:asciiTheme="minorHAnsi" w:hAnsiTheme="minorHAnsi" w:cs="Calibri,Bold"/>
          <w:bCs/>
          <w:sz w:val="22"/>
          <w:szCs w:val="22"/>
        </w:rPr>
        <w:t>o</w:t>
      </w:r>
      <w:r w:rsidR="00995A3B">
        <w:rPr>
          <w:rFonts w:asciiTheme="minorHAnsi" w:hAnsiTheme="minorHAnsi" w:cs="Calibri,Bold"/>
          <w:bCs/>
          <w:sz w:val="22"/>
          <w:szCs w:val="22"/>
        </w:rPr>
        <w:t xml:space="preserve">cess. This subcommittee consists </w:t>
      </w:r>
      <w:r w:rsidR="00516386">
        <w:rPr>
          <w:rFonts w:asciiTheme="minorHAnsi" w:hAnsiTheme="minorHAnsi" w:cs="Calibri,Bold"/>
          <w:bCs/>
          <w:sz w:val="22"/>
          <w:szCs w:val="22"/>
        </w:rPr>
        <w:t>of staff from local municipalities and engineering firms,</w:t>
      </w:r>
      <w:r w:rsidR="00C9619E">
        <w:rPr>
          <w:rFonts w:asciiTheme="minorHAnsi" w:hAnsiTheme="minorHAnsi" w:cs="Calibri,Bold"/>
          <w:bCs/>
          <w:sz w:val="22"/>
          <w:szCs w:val="22"/>
        </w:rPr>
        <w:t xml:space="preserve"> as well as</w:t>
      </w:r>
      <w:r w:rsidR="00516386">
        <w:rPr>
          <w:rFonts w:asciiTheme="minorHAnsi" w:hAnsiTheme="minorHAnsi" w:cs="Calibri,Bold"/>
          <w:bCs/>
          <w:sz w:val="22"/>
          <w:szCs w:val="22"/>
        </w:rPr>
        <w:t xml:space="preserve"> </w:t>
      </w:r>
      <w:r w:rsidR="00C9619E">
        <w:rPr>
          <w:rFonts w:asciiTheme="minorHAnsi" w:hAnsiTheme="minorHAnsi" w:cs="Calibri,Bold"/>
          <w:bCs/>
          <w:sz w:val="22"/>
          <w:szCs w:val="22"/>
        </w:rPr>
        <w:t>Illinois Department of Transportation</w:t>
      </w:r>
      <w:r w:rsidR="00995A3B">
        <w:rPr>
          <w:rFonts w:asciiTheme="minorHAnsi" w:hAnsiTheme="minorHAnsi" w:cs="Calibri,Bold"/>
          <w:bCs/>
          <w:sz w:val="22"/>
          <w:szCs w:val="22"/>
        </w:rPr>
        <w:t xml:space="preserve"> (IDOT)</w:t>
      </w:r>
      <w:r w:rsidR="00C9619E">
        <w:rPr>
          <w:rFonts w:asciiTheme="minorHAnsi" w:hAnsiTheme="minorHAnsi" w:cs="Calibri,Bold"/>
          <w:bCs/>
          <w:sz w:val="22"/>
          <w:szCs w:val="22"/>
        </w:rPr>
        <w:t xml:space="preserve"> and Federal Highway Administration </w:t>
      </w:r>
      <w:r w:rsidR="00995A3B">
        <w:rPr>
          <w:rFonts w:asciiTheme="minorHAnsi" w:hAnsiTheme="minorHAnsi" w:cs="Calibri,Bold"/>
          <w:bCs/>
          <w:sz w:val="22"/>
          <w:szCs w:val="22"/>
        </w:rPr>
        <w:t>(FHWA</w:t>
      </w:r>
      <w:r w:rsidR="006B7CAD">
        <w:rPr>
          <w:rFonts w:asciiTheme="minorHAnsi" w:hAnsiTheme="minorHAnsi" w:cs="Calibri,Bold"/>
          <w:bCs/>
          <w:sz w:val="22"/>
          <w:szCs w:val="22"/>
        </w:rPr>
        <w:t>) representatives</w:t>
      </w:r>
      <w:r w:rsidR="00C9619E">
        <w:rPr>
          <w:rFonts w:asciiTheme="minorHAnsi" w:hAnsiTheme="minorHAnsi" w:cs="Calibri,Bold"/>
          <w:bCs/>
          <w:sz w:val="22"/>
          <w:szCs w:val="22"/>
        </w:rPr>
        <w:t xml:space="preserve">. </w:t>
      </w:r>
    </w:p>
    <w:p w:rsidR="00BA76C9" w:rsidRDefault="00BA76C9" w:rsidP="00BA76C9">
      <w:pPr>
        <w:autoSpaceDE w:val="0"/>
        <w:autoSpaceDN w:val="0"/>
        <w:adjustRightInd w:val="0"/>
        <w:spacing w:after="0" w:line="240" w:lineRule="auto"/>
        <w:rPr>
          <w:rFonts w:ascii="Calibri,Bold" w:hAnsi="Calibri,Bold" w:cs="Calibri,Bold"/>
          <w:b/>
          <w:bCs/>
          <w:sz w:val="22"/>
          <w:szCs w:val="22"/>
        </w:rPr>
      </w:pPr>
    </w:p>
    <w:p w:rsidR="006B19B0" w:rsidRDefault="006B19B0" w:rsidP="00BA76C9">
      <w:pPr>
        <w:autoSpaceDE w:val="0"/>
        <w:autoSpaceDN w:val="0"/>
        <w:adjustRightInd w:val="0"/>
        <w:spacing w:after="0" w:line="240" w:lineRule="auto"/>
        <w:rPr>
          <w:rFonts w:ascii="Calibri" w:hAnsi="Calibri" w:cs="Calibri"/>
          <w:i/>
          <w:sz w:val="22"/>
          <w:szCs w:val="22"/>
        </w:rPr>
      </w:pPr>
    </w:p>
    <w:p w:rsidR="006B19B0" w:rsidRDefault="006B19B0" w:rsidP="00BA76C9">
      <w:pPr>
        <w:autoSpaceDE w:val="0"/>
        <w:autoSpaceDN w:val="0"/>
        <w:adjustRightInd w:val="0"/>
        <w:spacing w:after="0" w:line="240" w:lineRule="auto"/>
        <w:rPr>
          <w:rFonts w:ascii="Calibri" w:hAnsi="Calibri" w:cs="Calibri"/>
          <w:i/>
          <w:sz w:val="22"/>
          <w:szCs w:val="22"/>
        </w:rPr>
      </w:pPr>
    </w:p>
    <w:p w:rsidR="00D327E1" w:rsidRDefault="00F037D6" w:rsidP="00BA76C9">
      <w:pPr>
        <w:autoSpaceDE w:val="0"/>
        <w:autoSpaceDN w:val="0"/>
        <w:adjustRightInd w:val="0"/>
        <w:spacing w:after="0" w:line="240" w:lineRule="auto"/>
        <w:rPr>
          <w:rFonts w:ascii="Calibri" w:hAnsi="Calibri" w:cs="Calibri"/>
          <w:i/>
          <w:sz w:val="22"/>
          <w:szCs w:val="22"/>
          <w:u w:val="single"/>
        </w:rPr>
      </w:pPr>
      <w:r w:rsidRPr="006B19B0">
        <w:rPr>
          <w:rFonts w:ascii="Calibri" w:hAnsi="Calibri" w:cs="Calibri"/>
          <w:i/>
          <w:sz w:val="22"/>
          <w:szCs w:val="22"/>
          <w:u w:val="single"/>
        </w:rPr>
        <w:t>Subco</w:t>
      </w:r>
      <w:r w:rsidR="006B19B0" w:rsidRPr="006B19B0">
        <w:rPr>
          <w:rFonts w:ascii="Calibri" w:hAnsi="Calibri" w:cs="Calibri"/>
          <w:i/>
          <w:sz w:val="22"/>
          <w:szCs w:val="22"/>
          <w:u w:val="single"/>
        </w:rPr>
        <w:t>mmittee Members</w:t>
      </w:r>
    </w:p>
    <w:tbl>
      <w:tblPr>
        <w:tblStyle w:val="TableGrid"/>
        <w:tblW w:w="0" w:type="auto"/>
        <w:tblLook w:val="04A0" w:firstRow="1" w:lastRow="0" w:firstColumn="1" w:lastColumn="0" w:noHBand="0" w:noVBand="1"/>
      </w:tblPr>
      <w:tblGrid>
        <w:gridCol w:w="3192"/>
        <w:gridCol w:w="3192"/>
        <w:gridCol w:w="3192"/>
      </w:tblGrid>
      <w:tr w:rsidR="00F20987" w:rsidTr="00F20987">
        <w:tc>
          <w:tcPr>
            <w:tcW w:w="3192" w:type="dxa"/>
            <w:tcBorders>
              <w:top w:val="nil"/>
              <w:left w:val="nil"/>
              <w:bottom w:val="nil"/>
              <w:right w:val="nil"/>
            </w:tcBorders>
          </w:tcPr>
          <w:p w:rsidR="00F20987" w:rsidRPr="002D0A5C" w:rsidRDefault="00F20987" w:rsidP="00BA76C9">
            <w:pPr>
              <w:autoSpaceDE w:val="0"/>
              <w:autoSpaceDN w:val="0"/>
              <w:adjustRightInd w:val="0"/>
              <w:rPr>
                <w:rFonts w:ascii="Calibri" w:hAnsi="Calibri" w:cs="Calibri"/>
                <w:sz w:val="22"/>
                <w:szCs w:val="22"/>
              </w:rPr>
            </w:pPr>
            <w:r w:rsidRPr="002D0A5C">
              <w:rPr>
                <w:rFonts w:ascii="Calibri" w:hAnsi="Calibri" w:cs="Calibri"/>
                <w:sz w:val="22"/>
                <w:szCs w:val="22"/>
              </w:rPr>
              <w:t>Joe Alexander-CityLink</w:t>
            </w:r>
          </w:p>
        </w:tc>
        <w:tc>
          <w:tcPr>
            <w:tcW w:w="3192" w:type="dxa"/>
            <w:tcBorders>
              <w:top w:val="nil"/>
              <w:left w:val="nil"/>
              <w:bottom w:val="nil"/>
              <w:right w:val="nil"/>
            </w:tcBorders>
          </w:tcPr>
          <w:p w:rsidR="00F20987" w:rsidRPr="002D0A5C" w:rsidRDefault="002D0A5C" w:rsidP="00BA76C9">
            <w:pPr>
              <w:autoSpaceDE w:val="0"/>
              <w:autoSpaceDN w:val="0"/>
              <w:adjustRightInd w:val="0"/>
              <w:rPr>
                <w:rFonts w:ascii="Calibri" w:hAnsi="Calibri" w:cs="Calibri"/>
                <w:sz w:val="22"/>
                <w:szCs w:val="22"/>
              </w:rPr>
            </w:pPr>
            <w:r w:rsidRPr="002D0A5C">
              <w:rPr>
                <w:rFonts w:ascii="Calibri" w:hAnsi="Calibri" w:cs="Calibri"/>
                <w:sz w:val="22"/>
                <w:szCs w:val="22"/>
              </w:rPr>
              <w:t>Tom Caldwell- IDOT/OPP</w:t>
            </w:r>
          </w:p>
        </w:tc>
        <w:tc>
          <w:tcPr>
            <w:tcW w:w="3192" w:type="dxa"/>
            <w:tcBorders>
              <w:top w:val="nil"/>
              <w:left w:val="nil"/>
              <w:bottom w:val="nil"/>
              <w:right w:val="nil"/>
            </w:tcBorders>
          </w:tcPr>
          <w:p w:rsidR="00F20987" w:rsidRPr="00F456F0" w:rsidRDefault="002D0A5C" w:rsidP="00BA76C9">
            <w:pPr>
              <w:autoSpaceDE w:val="0"/>
              <w:autoSpaceDN w:val="0"/>
              <w:adjustRightInd w:val="0"/>
              <w:rPr>
                <w:rFonts w:ascii="Calibri" w:hAnsi="Calibri" w:cs="Calibri"/>
                <w:sz w:val="22"/>
                <w:szCs w:val="22"/>
                <w:u w:val="single"/>
              </w:rPr>
            </w:pPr>
            <w:r w:rsidRPr="00F456F0">
              <w:rPr>
                <w:rFonts w:ascii="Calibri" w:hAnsi="Calibri" w:cs="Calibri"/>
                <w:sz w:val="22"/>
                <w:szCs w:val="22"/>
                <w:u w:val="single"/>
              </w:rPr>
              <w:t>Tri County Staff</w:t>
            </w:r>
          </w:p>
        </w:tc>
      </w:tr>
      <w:tr w:rsidR="00F20987" w:rsidTr="00F20987">
        <w:tc>
          <w:tcPr>
            <w:tcW w:w="3192" w:type="dxa"/>
            <w:tcBorders>
              <w:top w:val="nil"/>
              <w:left w:val="nil"/>
              <w:bottom w:val="nil"/>
              <w:right w:val="nil"/>
            </w:tcBorders>
          </w:tcPr>
          <w:p w:rsidR="00F20987" w:rsidRPr="002D0A5C" w:rsidRDefault="00F7110E" w:rsidP="00BA76C9">
            <w:pPr>
              <w:autoSpaceDE w:val="0"/>
              <w:autoSpaceDN w:val="0"/>
              <w:adjustRightInd w:val="0"/>
              <w:rPr>
                <w:rFonts w:ascii="Calibri" w:hAnsi="Calibri" w:cs="Calibri"/>
                <w:sz w:val="22"/>
                <w:szCs w:val="22"/>
              </w:rPr>
            </w:pPr>
            <w:r w:rsidRPr="002D0A5C">
              <w:rPr>
                <w:rFonts w:ascii="Calibri" w:hAnsi="Calibri" w:cs="Calibri"/>
                <w:sz w:val="22"/>
                <w:szCs w:val="22"/>
              </w:rPr>
              <w:t>Kurt Bialobreski- Hanson</w:t>
            </w:r>
          </w:p>
        </w:tc>
        <w:tc>
          <w:tcPr>
            <w:tcW w:w="3192" w:type="dxa"/>
            <w:tcBorders>
              <w:top w:val="nil"/>
              <w:left w:val="nil"/>
              <w:bottom w:val="nil"/>
              <w:right w:val="nil"/>
            </w:tcBorders>
          </w:tcPr>
          <w:p w:rsidR="00F20987" w:rsidRPr="002D0A5C" w:rsidRDefault="002D0A5C" w:rsidP="00BA76C9">
            <w:pPr>
              <w:autoSpaceDE w:val="0"/>
              <w:autoSpaceDN w:val="0"/>
              <w:adjustRightInd w:val="0"/>
              <w:rPr>
                <w:rFonts w:ascii="Calibri" w:hAnsi="Calibri" w:cs="Calibri"/>
                <w:sz w:val="22"/>
                <w:szCs w:val="22"/>
              </w:rPr>
            </w:pPr>
            <w:r w:rsidRPr="002D0A5C">
              <w:rPr>
                <w:rFonts w:ascii="Calibri" w:hAnsi="Calibri" w:cs="Calibri"/>
                <w:sz w:val="22"/>
                <w:szCs w:val="22"/>
              </w:rPr>
              <w:t>Tom Kelso- IDOT/OPP</w:t>
            </w:r>
          </w:p>
        </w:tc>
        <w:tc>
          <w:tcPr>
            <w:tcW w:w="3192" w:type="dxa"/>
            <w:tcBorders>
              <w:top w:val="nil"/>
              <w:left w:val="nil"/>
              <w:bottom w:val="nil"/>
              <w:right w:val="nil"/>
            </w:tcBorders>
          </w:tcPr>
          <w:p w:rsidR="00F20987" w:rsidRPr="00F456F0" w:rsidRDefault="002D0A5C" w:rsidP="00BA76C9">
            <w:pPr>
              <w:autoSpaceDE w:val="0"/>
              <w:autoSpaceDN w:val="0"/>
              <w:adjustRightInd w:val="0"/>
              <w:rPr>
                <w:rFonts w:ascii="Calibri" w:hAnsi="Calibri" w:cs="Calibri"/>
                <w:sz w:val="22"/>
                <w:szCs w:val="22"/>
              </w:rPr>
            </w:pPr>
            <w:r w:rsidRPr="00F456F0">
              <w:rPr>
                <w:rFonts w:ascii="Calibri" w:hAnsi="Calibri" w:cs="Calibri"/>
                <w:sz w:val="22"/>
                <w:szCs w:val="22"/>
              </w:rPr>
              <w:t>Maggie Martino</w:t>
            </w:r>
          </w:p>
        </w:tc>
      </w:tr>
      <w:tr w:rsidR="00F20987" w:rsidTr="00F20987">
        <w:tc>
          <w:tcPr>
            <w:tcW w:w="3192" w:type="dxa"/>
            <w:tcBorders>
              <w:top w:val="nil"/>
              <w:left w:val="nil"/>
              <w:bottom w:val="nil"/>
              <w:right w:val="nil"/>
            </w:tcBorders>
          </w:tcPr>
          <w:p w:rsidR="00F20987" w:rsidRPr="002D0A5C" w:rsidRDefault="002E349F" w:rsidP="00BA76C9">
            <w:pPr>
              <w:autoSpaceDE w:val="0"/>
              <w:autoSpaceDN w:val="0"/>
              <w:adjustRightInd w:val="0"/>
              <w:rPr>
                <w:rFonts w:ascii="Calibri" w:hAnsi="Calibri" w:cs="Calibri"/>
                <w:sz w:val="22"/>
                <w:szCs w:val="22"/>
              </w:rPr>
            </w:pPr>
            <w:r w:rsidRPr="002D0A5C">
              <w:rPr>
                <w:rFonts w:ascii="Calibri" w:hAnsi="Calibri" w:cs="Calibri"/>
                <w:sz w:val="22"/>
                <w:szCs w:val="22"/>
              </w:rPr>
              <w:t>Steve Jaeger- TransPort</w:t>
            </w:r>
          </w:p>
        </w:tc>
        <w:tc>
          <w:tcPr>
            <w:tcW w:w="3192" w:type="dxa"/>
            <w:tcBorders>
              <w:top w:val="nil"/>
              <w:left w:val="nil"/>
              <w:bottom w:val="nil"/>
              <w:right w:val="nil"/>
            </w:tcBorders>
          </w:tcPr>
          <w:p w:rsidR="00F20987" w:rsidRPr="002D0A5C" w:rsidRDefault="002D0A5C" w:rsidP="00BA76C9">
            <w:pPr>
              <w:autoSpaceDE w:val="0"/>
              <w:autoSpaceDN w:val="0"/>
              <w:adjustRightInd w:val="0"/>
              <w:rPr>
                <w:rFonts w:ascii="Calibri" w:hAnsi="Calibri" w:cs="Calibri"/>
                <w:sz w:val="22"/>
                <w:szCs w:val="22"/>
              </w:rPr>
            </w:pPr>
            <w:r w:rsidRPr="002D0A5C">
              <w:rPr>
                <w:rFonts w:ascii="Calibri" w:hAnsi="Calibri" w:cs="Calibri"/>
                <w:sz w:val="22"/>
                <w:szCs w:val="22"/>
              </w:rPr>
              <w:t>Randy Laninga- IDOT D4</w:t>
            </w:r>
          </w:p>
        </w:tc>
        <w:tc>
          <w:tcPr>
            <w:tcW w:w="3192" w:type="dxa"/>
            <w:tcBorders>
              <w:top w:val="nil"/>
              <w:left w:val="nil"/>
              <w:bottom w:val="nil"/>
              <w:right w:val="nil"/>
            </w:tcBorders>
          </w:tcPr>
          <w:p w:rsidR="00F20987" w:rsidRPr="00F456F0" w:rsidRDefault="002D0A5C" w:rsidP="00BA76C9">
            <w:pPr>
              <w:autoSpaceDE w:val="0"/>
              <w:autoSpaceDN w:val="0"/>
              <w:adjustRightInd w:val="0"/>
              <w:rPr>
                <w:rFonts w:ascii="Calibri" w:hAnsi="Calibri" w:cs="Calibri"/>
                <w:sz w:val="22"/>
                <w:szCs w:val="22"/>
              </w:rPr>
            </w:pPr>
            <w:r w:rsidRPr="00F456F0">
              <w:rPr>
                <w:rFonts w:ascii="Calibri" w:hAnsi="Calibri" w:cs="Calibri"/>
                <w:sz w:val="22"/>
                <w:szCs w:val="22"/>
              </w:rPr>
              <w:t>Lindsay Wallace</w:t>
            </w:r>
          </w:p>
        </w:tc>
      </w:tr>
      <w:tr w:rsidR="00F20987" w:rsidTr="00F20987">
        <w:tc>
          <w:tcPr>
            <w:tcW w:w="3192" w:type="dxa"/>
            <w:tcBorders>
              <w:top w:val="nil"/>
              <w:left w:val="nil"/>
              <w:bottom w:val="nil"/>
              <w:right w:val="nil"/>
            </w:tcBorders>
          </w:tcPr>
          <w:p w:rsidR="00F20987" w:rsidRPr="002D0A5C" w:rsidRDefault="002E349F" w:rsidP="00BA76C9">
            <w:pPr>
              <w:autoSpaceDE w:val="0"/>
              <w:autoSpaceDN w:val="0"/>
              <w:adjustRightInd w:val="0"/>
              <w:rPr>
                <w:rFonts w:ascii="Calibri" w:hAnsi="Calibri" w:cs="Calibri"/>
                <w:sz w:val="22"/>
                <w:szCs w:val="22"/>
              </w:rPr>
            </w:pPr>
            <w:r w:rsidRPr="002D0A5C">
              <w:rPr>
                <w:rFonts w:ascii="Calibri" w:hAnsi="Calibri" w:cs="Calibri"/>
                <w:sz w:val="22"/>
                <w:szCs w:val="22"/>
              </w:rPr>
              <w:t>Mike Guerra- City of Pekin</w:t>
            </w:r>
          </w:p>
        </w:tc>
        <w:tc>
          <w:tcPr>
            <w:tcW w:w="3192" w:type="dxa"/>
            <w:tcBorders>
              <w:top w:val="nil"/>
              <w:left w:val="nil"/>
              <w:bottom w:val="nil"/>
              <w:right w:val="nil"/>
            </w:tcBorders>
          </w:tcPr>
          <w:p w:rsidR="00F20987" w:rsidRPr="002D0A5C" w:rsidRDefault="002D0A5C" w:rsidP="00BA76C9">
            <w:pPr>
              <w:autoSpaceDE w:val="0"/>
              <w:autoSpaceDN w:val="0"/>
              <w:adjustRightInd w:val="0"/>
              <w:rPr>
                <w:rFonts w:ascii="Calibri" w:hAnsi="Calibri" w:cs="Calibri"/>
                <w:sz w:val="22"/>
                <w:szCs w:val="22"/>
              </w:rPr>
            </w:pPr>
            <w:r w:rsidRPr="002D0A5C">
              <w:rPr>
                <w:rFonts w:ascii="Calibri" w:hAnsi="Calibri" w:cs="Calibri"/>
                <w:sz w:val="22"/>
                <w:szCs w:val="22"/>
              </w:rPr>
              <w:t>Maureen Addis- IDOT D4</w:t>
            </w:r>
          </w:p>
        </w:tc>
        <w:tc>
          <w:tcPr>
            <w:tcW w:w="3192" w:type="dxa"/>
            <w:tcBorders>
              <w:top w:val="nil"/>
              <w:left w:val="nil"/>
              <w:bottom w:val="nil"/>
              <w:right w:val="nil"/>
            </w:tcBorders>
          </w:tcPr>
          <w:p w:rsidR="00F20987" w:rsidRPr="00F456F0" w:rsidRDefault="002D0A5C" w:rsidP="00BA76C9">
            <w:pPr>
              <w:autoSpaceDE w:val="0"/>
              <w:autoSpaceDN w:val="0"/>
              <w:adjustRightInd w:val="0"/>
              <w:rPr>
                <w:rFonts w:ascii="Calibri" w:hAnsi="Calibri" w:cs="Calibri"/>
                <w:sz w:val="22"/>
                <w:szCs w:val="22"/>
              </w:rPr>
            </w:pPr>
            <w:r w:rsidRPr="00F456F0">
              <w:rPr>
                <w:rFonts w:ascii="Calibri" w:hAnsi="Calibri" w:cs="Calibri"/>
                <w:sz w:val="22"/>
                <w:szCs w:val="22"/>
              </w:rPr>
              <w:t>Nick Hayward</w:t>
            </w:r>
          </w:p>
        </w:tc>
      </w:tr>
      <w:tr w:rsidR="00F20987" w:rsidTr="00F20987">
        <w:tc>
          <w:tcPr>
            <w:tcW w:w="3192" w:type="dxa"/>
            <w:tcBorders>
              <w:top w:val="nil"/>
              <w:left w:val="nil"/>
              <w:bottom w:val="nil"/>
              <w:right w:val="nil"/>
            </w:tcBorders>
          </w:tcPr>
          <w:p w:rsidR="00F20987" w:rsidRPr="002D0A5C" w:rsidRDefault="002E349F" w:rsidP="00BA76C9">
            <w:pPr>
              <w:autoSpaceDE w:val="0"/>
              <w:autoSpaceDN w:val="0"/>
              <w:adjustRightInd w:val="0"/>
              <w:rPr>
                <w:rFonts w:ascii="Calibri" w:hAnsi="Calibri" w:cs="Calibri"/>
                <w:sz w:val="22"/>
                <w:szCs w:val="22"/>
              </w:rPr>
            </w:pPr>
            <w:r w:rsidRPr="002D0A5C">
              <w:rPr>
                <w:rFonts w:ascii="Calibri" w:hAnsi="Calibri" w:cs="Calibri"/>
                <w:sz w:val="22"/>
                <w:szCs w:val="22"/>
              </w:rPr>
              <w:t>Nick Stoffer- City of Peoria</w:t>
            </w:r>
          </w:p>
        </w:tc>
        <w:tc>
          <w:tcPr>
            <w:tcW w:w="3192" w:type="dxa"/>
            <w:tcBorders>
              <w:top w:val="nil"/>
              <w:left w:val="nil"/>
              <w:bottom w:val="nil"/>
              <w:right w:val="nil"/>
            </w:tcBorders>
          </w:tcPr>
          <w:p w:rsidR="00F20987" w:rsidRPr="002D0A5C" w:rsidRDefault="002D0A5C" w:rsidP="00BA76C9">
            <w:pPr>
              <w:autoSpaceDE w:val="0"/>
              <w:autoSpaceDN w:val="0"/>
              <w:adjustRightInd w:val="0"/>
              <w:rPr>
                <w:rFonts w:ascii="Calibri" w:hAnsi="Calibri" w:cs="Calibri"/>
                <w:sz w:val="22"/>
                <w:szCs w:val="22"/>
              </w:rPr>
            </w:pPr>
            <w:r w:rsidRPr="002D0A5C">
              <w:rPr>
                <w:rFonts w:ascii="Calibri" w:hAnsi="Calibri" w:cs="Calibri"/>
                <w:sz w:val="22"/>
                <w:szCs w:val="22"/>
              </w:rPr>
              <w:t>Ken Park- IDOT D4</w:t>
            </w:r>
          </w:p>
        </w:tc>
        <w:tc>
          <w:tcPr>
            <w:tcW w:w="3192" w:type="dxa"/>
            <w:tcBorders>
              <w:top w:val="nil"/>
              <w:left w:val="nil"/>
              <w:bottom w:val="nil"/>
              <w:right w:val="nil"/>
            </w:tcBorders>
          </w:tcPr>
          <w:p w:rsidR="00F20987" w:rsidRPr="00F456F0" w:rsidRDefault="002D0A5C" w:rsidP="00BA76C9">
            <w:pPr>
              <w:autoSpaceDE w:val="0"/>
              <w:autoSpaceDN w:val="0"/>
              <w:adjustRightInd w:val="0"/>
              <w:rPr>
                <w:rFonts w:ascii="Calibri" w:hAnsi="Calibri" w:cs="Calibri"/>
                <w:sz w:val="22"/>
                <w:szCs w:val="22"/>
              </w:rPr>
            </w:pPr>
            <w:r w:rsidRPr="00F456F0">
              <w:rPr>
                <w:rFonts w:ascii="Calibri" w:hAnsi="Calibri" w:cs="Calibri"/>
                <w:sz w:val="22"/>
                <w:szCs w:val="22"/>
              </w:rPr>
              <w:t>Jim Webb</w:t>
            </w:r>
          </w:p>
        </w:tc>
      </w:tr>
      <w:tr w:rsidR="00F20987" w:rsidTr="00F20987">
        <w:tc>
          <w:tcPr>
            <w:tcW w:w="3192" w:type="dxa"/>
            <w:tcBorders>
              <w:top w:val="nil"/>
              <w:left w:val="nil"/>
              <w:bottom w:val="nil"/>
              <w:right w:val="nil"/>
            </w:tcBorders>
          </w:tcPr>
          <w:p w:rsidR="00F20987" w:rsidRPr="002D0A5C" w:rsidRDefault="002E349F" w:rsidP="00BA76C9">
            <w:pPr>
              <w:autoSpaceDE w:val="0"/>
              <w:autoSpaceDN w:val="0"/>
              <w:adjustRightInd w:val="0"/>
              <w:rPr>
                <w:rFonts w:ascii="Calibri" w:hAnsi="Calibri" w:cs="Calibri"/>
                <w:sz w:val="22"/>
                <w:szCs w:val="22"/>
              </w:rPr>
            </w:pPr>
            <w:r w:rsidRPr="002D0A5C">
              <w:rPr>
                <w:rFonts w:ascii="Calibri" w:hAnsi="Calibri" w:cs="Calibri"/>
                <w:sz w:val="22"/>
                <w:szCs w:val="22"/>
              </w:rPr>
              <w:t>Susan Stitt- IDOT</w:t>
            </w:r>
          </w:p>
        </w:tc>
        <w:tc>
          <w:tcPr>
            <w:tcW w:w="3192" w:type="dxa"/>
            <w:tcBorders>
              <w:top w:val="nil"/>
              <w:left w:val="nil"/>
              <w:bottom w:val="nil"/>
              <w:right w:val="nil"/>
            </w:tcBorders>
          </w:tcPr>
          <w:p w:rsidR="00F20987" w:rsidRPr="002D0A5C" w:rsidRDefault="002D0A5C" w:rsidP="00BA76C9">
            <w:pPr>
              <w:autoSpaceDE w:val="0"/>
              <w:autoSpaceDN w:val="0"/>
              <w:adjustRightInd w:val="0"/>
              <w:rPr>
                <w:rFonts w:ascii="Calibri" w:hAnsi="Calibri" w:cs="Calibri"/>
                <w:sz w:val="22"/>
                <w:szCs w:val="22"/>
              </w:rPr>
            </w:pPr>
            <w:r w:rsidRPr="002D0A5C">
              <w:rPr>
                <w:rFonts w:ascii="Calibri" w:hAnsi="Calibri" w:cs="Calibri"/>
                <w:sz w:val="22"/>
                <w:szCs w:val="22"/>
              </w:rPr>
              <w:t>Betsy Tracy- FHWA</w:t>
            </w:r>
          </w:p>
        </w:tc>
        <w:tc>
          <w:tcPr>
            <w:tcW w:w="3192" w:type="dxa"/>
            <w:tcBorders>
              <w:top w:val="nil"/>
              <w:left w:val="nil"/>
              <w:bottom w:val="nil"/>
              <w:right w:val="nil"/>
            </w:tcBorders>
          </w:tcPr>
          <w:p w:rsidR="00F20987" w:rsidRPr="00F456F0" w:rsidRDefault="002D0A5C" w:rsidP="00BA76C9">
            <w:pPr>
              <w:autoSpaceDE w:val="0"/>
              <w:autoSpaceDN w:val="0"/>
              <w:adjustRightInd w:val="0"/>
              <w:rPr>
                <w:rFonts w:ascii="Calibri" w:hAnsi="Calibri" w:cs="Calibri"/>
                <w:sz w:val="22"/>
                <w:szCs w:val="22"/>
              </w:rPr>
            </w:pPr>
            <w:r w:rsidRPr="00F456F0">
              <w:rPr>
                <w:rFonts w:ascii="Calibri" w:hAnsi="Calibri" w:cs="Calibri"/>
                <w:sz w:val="22"/>
                <w:szCs w:val="22"/>
              </w:rPr>
              <w:t>Ryan Granata</w:t>
            </w:r>
          </w:p>
        </w:tc>
      </w:tr>
      <w:tr w:rsidR="002D0A5C" w:rsidTr="00F20987">
        <w:tc>
          <w:tcPr>
            <w:tcW w:w="3192" w:type="dxa"/>
            <w:tcBorders>
              <w:top w:val="nil"/>
              <w:left w:val="nil"/>
              <w:bottom w:val="nil"/>
              <w:right w:val="nil"/>
            </w:tcBorders>
          </w:tcPr>
          <w:p w:rsidR="002D0A5C" w:rsidRPr="002D0A5C" w:rsidRDefault="002D0A5C" w:rsidP="00BA76C9">
            <w:pPr>
              <w:autoSpaceDE w:val="0"/>
              <w:autoSpaceDN w:val="0"/>
              <w:adjustRightInd w:val="0"/>
              <w:rPr>
                <w:rFonts w:ascii="Calibri" w:hAnsi="Calibri" w:cs="Calibri"/>
                <w:sz w:val="22"/>
                <w:szCs w:val="22"/>
              </w:rPr>
            </w:pPr>
          </w:p>
        </w:tc>
        <w:tc>
          <w:tcPr>
            <w:tcW w:w="3192" w:type="dxa"/>
            <w:tcBorders>
              <w:top w:val="nil"/>
              <w:left w:val="nil"/>
              <w:bottom w:val="nil"/>
              <w:right w:val="nil"/>
            </w:tcBorders>
          </w:tcPr>
          <w:p w:rsidR="002D0A5C" w:rsidRPr="002D0A5C" w:rsidRDefault="002D0A5C" w:rsidP="00BA76C9">
            <w:pPr>
              <w:autoSpaceDE w:val="0"/>
              <w:autoSpaceDN w:val="0"/>
              <w:adjustRightInd w:val="0"/>
              <w:rPr>
                <w:rFonts w:ascii="Calibri" w:hAnsi="Calibri" w:cs="Calibri"/>
                <w:sz w:val="22"/>
                <w:szCs w:val="22"/>
              </w:rPr>
            </w:pPr>
          </w:p>
        </w:tc>
        <w:tc>
          <w:tcPr>
            <w:tcW w:w="3192" w:type="dxa"/>
            <w:tcBorders>
              <w:top w:val="nil"/>
              <w:left w:val="nil"/>
              <w:bottom w:val="nil"/>
              <w:right w:val="nil"/>
            </w:tcBorders>
          </w:tcPr>
          <w:p w:rsidR="002D0A5C" w:rsidRPr="00F456F0" w:rsidRDefault="002D0A5C" w:rsidP="00BA76C9">
            <w:pPr>
              <w:autoSpaceDE w:val="0"/>
              <w:autoSpaceDN w:val="0"/>
              <w:adjustRightInd w:val="0"/>
              <w:rPr>
                <w:rFonts w:ascii="Calibri" w:hAnsi="Calibri" w:cs="Calibri"/>
                <w:sz w:val="22"/>
                <w:szCs w:val="22"/>
              </w:rPr>
            </w:pPr>
            <w:r w:rsidRPr="00F456F0">
              <w:rPr>
                <w:rFonts w:ascii="Calibri" w:hAnsi="Calibri" w:cs="Calibri"/>
                <w:sz w:val="22"/>
                <w:szCs w:val="22"/>
              </w:rPr>
              <w:t>Eric Miller</w:t>
            </w:r>
          </w:p>
        </w:tc>
      </w:tr>
    </w:tbl>
    <w:p w:rsidR="006B19B0" w:rsidRDefault="006B19B0" w:rsidP="00BA76C9">
      <w:pPr>
        <w:autoSpaceDE w:val="0"/>
        <w:autoSpaceDN w:val="0"/>
        <w:adjustRightInd w:val="0"/>
        <w:spacing w:after="0" w:line="240" w:lineRule="auto"/>
        <w:rPr>
          <w:rFonts w:ascii="Calibri" w:hAnsi="Calibri" w:cs="Calibri"/>
          <w:i/>
          <w:sz w:val="22"/>
          <w:szCs w:val="22"/>
        </w:rPr>
      </w:pPr>
    </w:p>
    <w:p w:rsidR="00F20987" w:rsidRDefault="00F20987" w:rsidP="00BA76C9">
      <w:pPr>
        <w:autoSpaceDE w:val="0"/>
        <w:autoSpaceDN w:val="0"/>
        <w:adjustRightInd w:val="0"/>
        <w:spacing w:after="0" w:line="240" w:lineRule="auto"/>
        <w:rPr>
          <w:rFonts w:ascii="Calibri" w:hAnsi="Calibri" w:cs="Calibri"/>
          <w:i/>
          <w:sz w:val="22"/>
          <w:szCs w:val="22"/>
        </w:rPr>
      </w:pPr>
    </w:p>
    <w:p w:rsidR="00F20987" w:rsidRDefault="00F20987" w:rsidP="00BA76C9">
      <w:pPr>
        <w:autoSpaceDE w:val="0"/>
        <w:autoSpaceDN w:val="0"/>
        <w:adjustRightInd w:val="0"/>
        <w:spacing w:after="0" w:line="240" w:lineRule="auto"/>
        <w:rPr>
          <w:rFonts w:ascii="Calibri" w:hAnsi="Calibri" w:cs="Calibri"/>
          <w:i/>
          <w:sz w:val="22"/>
          <w:szCs w:val="22"/>
        </w:rPr>
      </w:pPr>
    </w:p>
    <w:p w:rsidR="00F20987" w:rsidRDefault="00F20987" w:rsidP="00BA76C9">
      <w:pPr>
        <w:autoSpaceDE w:val="0"/>
        <w:autoSpaceDN w:val="0"/>
        <w:adjustRightInd w:val="0"/>
        <w:spacing w:after="0" w:line="240" w:lineRule="auto"/>
        <w:rPr>
          <w:rFonts w:ascii="Calibri" w:hAnsi="Calibri" w:cs="Calibri"/>
          <w:i/>
          <w:sz w:val="22"/>
          <w:szCs w:val="22"/>
        </w:rPr>
      </w:pPr>
    </w:p>
    <w:p w:rsidR="00F20987" w:rsidRDefault="00F20987" w:rsidP="00BA76C9">
      <w:pPr>
        <w:autoSpaceDE w:val="0"/>
        <w:autoSpaceDN w:val="0"/>
        <w:adjustRightInd w:val="0"/>
        <w:spacing w:after="0" w:line="240" w:lineRule="auto"/>
        <w:rPr>
          <w:rFonts w:ascii="Calibri" w:hAnsi="Calibri" w:cs="Calibri"/>
          <w:i/>
          <w:sz w:val="22"/>
          <w:szCs w:val="22"/>
        </w:rPr>
      </w:pPr>
    </w:p>
    <w:p w:rsidR="00F20987" w:rsidRDefault="00F20987" w:rsidP="00BA76C9">
      <w:pPr>
        <w:autoSpaceDE w:val="0"/>
        <w:autoSpaceDN w:val="0"/>
        <w:adjustRightInd w:val="0"/>
        <w:spacing w:after="0" w:line="240" w:lineRule="auto"/>
        <w:rPr>
          <w:rFonts w:ascii="Calibri" w:hAnsi="Calibri" w:cs="Calibri"/>
          <w:i/>
          <w:sz w:val="22"/>
          <w:szCs w:val="22"/>
        </w:rPr>
      </w:pPr>
    </w:p>
    <w:p w:rsidR="00F20987" w:rsidRDefault="00F20987" w:rsidP="00BA76C9">
      <w:pPr>
        <w:autoSpaceDE w:val="0"/>
        <w:autoSpaceDN w:val="0"/>
        <w:adjustRightInd w:val="0"/>
        <w:spacing w:after="0" w:line="240" w:lineRule="auto"/>
        <w:rPr>
          <w:rFonts w:ascii="Calibri" w:hAnsi="Calibri" w:cs="Calibri"/>
          <w:i/>
          <w:sz w:val="22"/>
          <w:szCs w:val="22"/>
        </w:rPr>
      </w:pPr>
    </w:p>
    <w:p w:rsidR="00F20987" w:rsidRDefault="00F20987" w:rsidP="00BA76C9">
      <w:pPr>
        <w:autoSpaceDE w:val="0"/>
        <w:autoSpaceDN w:val="0"/>
        <w:adjustRightInd w:val="0"/>
        <w:spacing w:after="0" w:line="240" w:lineRule="auto"/>
        <w:rPr>
          <w:rFonts w:ascii="Calibri" w:hAnsi="Calibri" w:cs="Calibri"/>
          <w:i/>
          <w:sz w:val="22"/>
          <w:szCs w:val="22"/>
        </w:rPr>
      </w:pPr>
    </w:p>
    <w:p w:rsidR="002D0A5C" w:rsidRDefault="002D0A5C" w:rsidP="00BA76C9">
      <w:pPr>
        <w:autoSpaceDE w:val="0"/>
        <w:autoSpaceDN w:val="0"/>
        <w:adjustRightInd w:val="0"/>
        <w:spacing w:after="0" w:line="240" w:lineRule="auto"/>
        <w:rPr>
          <w:rFonts w:ascii="Calibri" w:hAnsi="Calibri" w:cs="Calibri"/>
          <w:i/>
          <w:sz w:val="22"/>
          <w:szCs w:val="22"/>
        </w:rPr>
      </w:pPr>
    </w:p>
    <w:p w:rsidR="002D0A5C" w:rsidRDefault="002D0A5C" w:rsidP="00BA76C9">
      <w:pPr>
        <w:autoSpaceDE w:val="0"/>
        <w:autoSpaceDN w:val="0"/>
        <w:adjustRightInd w:val="0"/>
        <w:spacing w:after="0" w:line="240" w:lineRule="auto"/>
        <w:rPr>
          <w:rFonts w:ascii="Calibri" w:hAnsi="Calibri" w:cs="Calibri"/>
          <w:i/>
          <w:sz w:val="22"/>
          <w:szCs w:val="22"/>
        </w:rPr>
      </w:pPr>
    </w:p>
    <w:p w:rsidR="002D0A5C" w:rsidRDefault="002D0A5C" w:rsidP="00BA76C9">
      <w:pPr>
        <w:autoSpaceDE w:val="0"/>
        <w:autoSpaceDN w:val="0"/>
        <w:adjustRightInd w:val="0"/>
        <w:spacing w:after="0" w:line="240" w:lineRule="auto"/>
        <w:rPr>
          <w:rFonts w:ascii="Calibri" w:hAnsi="Calibri" w:cs="Calibri"/>
          <w:i/>
          <w:sz w:val="22"/>
          <w:szCs w:val="22"/>
        </w:rPr>
      </w:pPr>
    </w:p>
    <w:p w:rsidR="002D0A5C" w:rsidRDefault="002D0A5C" w:rsidP="00BA76C9">
      <w:pPr>
        <w:autoSpaceDE w:val="0"/>
        <w:autoSpaceDN w:val="0"/>
        <w:adjustRightInd w:val="0"/>
        <w:spacing w:after="0" w:line="240" w:lineRule="auto"/>
        <w:rPr>
          <w:rFonts w:ascii="Calibri" w:hAnsi="Calibri" w:cs="Calibri"/>
          <w:i/>
          <w:sz w:val="22"/>
          <w:szCs w:val="22"/>
        </w:rPr>
      </w:pPr>
    </w:p>
    <w:p w:rsidR="002D0A5C" w:rsidRDefault="002D0A5C" w:rsidP="00BA76C9">
      <w:pPr>
        <w:autoSpaceDE w:val="0"/>
        <w:autoSpaceDN w:val="0"/>
        <w:adjustRightInd w:val="0"/>
        <w:spacing w:after="0" w:line="240" w:lineRule="auto"/>
        <w:rPr>
          <w:rFonts w:ascii="Calibri" w:hAnsi="Calibri" w:cs="Calibri"/>
          <w:i/>
          <w:sz w:val="22"/>
          <w:szCs w:val="22"/>
        </w:rPr>
      </w:pPr>
    </w:p>
    <w:p w:rsidR="002D0A5C" w:rsidRDefault="002D0A5C" w:rsidP="00BA76C9">
      <w:pPr>
        <w:autoSpaceDE w:val="0"/>
        <w:autoSpaceDN w:val="0"/>
        <w:adjustRightInd w:val="0"/>
        <w:spacing w:after="0" w:line="240" w:lineRule="auto"/>
        <w:rPr>
          <w:rFonts w:ascii="Calibri" w:hAnsi="Calibri" w:cs="Calibri"/>
          <w:i/>
          <w:sz w:val="22"/>
          <w:szCs w:val="22"/>
        </w:rPr>
      </w:pPr>
    </w:p>
    <w:p w:rsidR="002D0A5C" w:rsidRDefault="002D0A5C" w:rsidP="00BA76C9">
      <w:pPr>
        <w:autoSpaceDE w:val="0"/>
        <w:autoSpaceDN w:val="0"/>
        <w:adjustRightInd w:val="0"/>
        <w:spacing w:after="0" w:line="240" w:lineRule="auto"/>
        <w:rPr>
          <w:rFonts w:ascii="Calibri" w:hAnsi="Calibri" w:cs="Calibri"/>
          <w:i/>
          <w:sz w:val="22"/>
          <w:szCs w:val="22"/>
        </w:rPr>
      </w:pPr>
    </w:p>
    <w:p w:rsidR="002D0A5C" w:rsidRDefault="002D0A5C" w:rsidP="00BA76C9">
      <w:pPr>
        <w:autoSpaceDE w:val="0"/>
        <w:autoSpaceDN w:val="0"/>
        <w:adjustRightInd w:val="0"/>
        <w:spacing w:after="0" w:line="240" w:lineRule="auto"/>
        <w:rPr>
          <w:rFonts w:ascii="Calibri" w:hAnsi="Calibri" w:cs="Calibri"/>
          <w:i/>
          <w:sz w:val="22"/>
          <w:szCs w:val="22"/>
        </w:rPr>
      </w:pPr>
    </w:p>
    <w:p w:rsidR="002D0A5C" w:rsidRDefault="002D0A5C" w:rsidP="00BA76C9">
      <w:pPr>
        <w:autoSpaceDE w:val="0"/>
        <w:autoSpaceDN w:val="0"/>
        <w:adjustRightInd w:val="0"/>
        <w:spacing w:after="0" w:line="240" w:lineRule="auto"/>
        <w:rPr>
          <w:rFonts w:ascii="Calibri" w:hAnsi="Calibri" w:cs="Calibri"/>
          <w:i/>
          <w:sz w:val="22"/>
          <w:szCs w:val="22"/>
        </w:rPr>
      </w:pPr>
    </w:p>
    <w:p w:rsidR="002D0A5C" w:rsidRDefault="002D0A5C" w:rsidP="00BA76C9">
      <w:pPr>
        <w:autoSpaceDE w:val="0"/>
        <w:autoSpaceDN w:val="0"/>
        <w:adjustRightInd w:val="0"/>
        <w:spacing w:after="0" w:line="240" w:lineRule="auto"/>
        <w:rPr>
          <w:rFonts w:ascii="Calibri" w:hAnsi="Calibri" w:cs="Calibri"/>
          <w:i/>
          <w:sz w:val="22"/>
          <w:szCs w:val="22"/>
        </w:rPr>
      </w:pPr>
    </w:p>
    <w:p w:rsidR="002D0A5C" w:rsidRDefault="002D0A5C" w:rsidP="00BA76C9">
      <w:pPr>
        <w:autoSpaceDE w:val="0"/>
        <w:autoSpaceDN w:val="0"/>
        <w:adjustRightInd w:val="0"/>
        <w:spacing w:after="0" w:line="240" w:lineRule="auto"/>
        <w:rPr>
          <w:rFonts w:ascii="Calibri" w:hAnsi="Calibri" w:cs="Calibri"/>
          <w:i/>
          <w:sz w:val="22"/>
          <w:szCs w:val="22"/>
        </w:rPr>
      </w:pPr>
    </w:p>
    <w:p w:rsidR="002D0A5C" w:rsidRDefault="002D0A5C" w:rsidP="00BA76C9">
      <w:pPr>
        <w:autoSpaceDE w:val="0"/>
        <w:autoSpaceDN w:val="0"/>
        <w:adjustRightInd w:val="0"/>
        <w:spacing w:after="0" w:line="240" w:lineRule="auto"/>
        <w:rPr>
          <w:rFonts w:ascii="Calibri" w:hAnsi="Calibri" w:cs="Calibri"/>
          <w:i/>
          <w:sz w:val="22"/>
          <w:szCs w:val="22"/>
        </w:rPr>
      </w:pPr>
    </w:p>
    <w:p w:rsidR="002D0A5C" w:rsidRDefault="002D0A5C" w:rsidP="00BA76C9">
      <w:pPr>
        <w:autoSpaceDE w:val="0"/>
        <w:autoSpaceDN w:val="0"/>
        <w:adjustRightInd w:val="0"/>
        <w:spacing w:after="0" w:line="240" w:lineRule="auto"/>
        <w:rPr>
          <w:rFonts w:ascii="Calibri" w:hAnsi="Calibri" w:cs="Calibri"/>
          <w:i/>
          <w:sz w:val="22"/>
          <w:szCs w:val="22"/>
        </w:rPr>
      </w:pPr>
    </w:p>
    <w:p w:rsidR="002D0A5C" w:rsidRDefault="002D0A5C" w:rsidP="00BA76C9">
      <w:pPr>
        <w:autoSpaceDE w:val="0"/>
        <w:autoSpaceDN w:val="0"/>
        <w:adjustRightInd w:val="0"/>
        <w:spacing w:after="0" w:line="240" w:lineRule="auto"/>
        <w:rPr>
          <w:rFonts w:ascii="Calibri" w:hAnsi="Calibri" w:cs="Calibri"/>
          <w:i/>
          <w:sz w:val="22"/>
          <w:szCs w:val="22"/>
        </w:rPr>
      </w:pPr>
    </w:p>
    <w:p w:rsidR="002D0A5C" w:rsidRDefault="002D0A5C" w:rsidP="00BA76C9">
      <w:pPr>
        <w:autoSpaceDE w:val="0"/>
        <w:autoSpaceDN w:val="0"/>
        <w:adjustRightInd w:val="0"/>
        <w:spacing w:after="0" w:line="240" w:lineRule="auto"/>
        <w:rPr>
          <w:rFonts w:ascii="Calibri" w:hAnsi="Calibri" w:cs="Calibri"/>
          <w:i/>
          <w:sz w:val="22"/>
          <w:szCs w:val="22"/>
        </w:rPr>
      </w:pPr>
    </w:p>
    <w:p w:rsidR="002D0A5C" w:rsidRDefault="002D0A5C" w:rsidP="00BA76C9">
      <w:pPr>
        <w:autoSpaceDE w:val="0"/>
        <w:autoSpaceDN w:val="0"/>
        <w:adjustRightInd w:val="0"/>
        <w:spacing w:after="0" w:line="240" w:lineRule="auto"/>
        <w:rPr>
          <w:rFonts w:ascii="Calibri" w:hAnsi="Calibri" w:cs="Calibri"/>
          <w:i/>
          <w:sz w:val="22"/>
          <w:szCs w:val="22"/>
        </w:rPr>
      </w:pPr>
    </w:p>
    <w:p w:rsidR="002D0A5C" w:rsidRDefault="002D0A5C" w:rsidP="00BA76C9">
      <w:pPr>
        <w:autoSpaceDE w:val="0"/>
        <w:autoSpaceDN w:val="0"/>
        <w:adjustRightInd w:val="0"/>
        <w:spacing w:after="0" w:line="240" w:lineRule="auto"/>
        <w:rPr>
          <w:rFonts w:ascii="Calibri" w:hAnsi="Calibri" w:cs="Calibri"/>
          <w:i/>
          <w:sz w:val="22"/>
          <w:szCs w:val="22"/>
        </w:rPr>
      </w:pPr>
    </w:p>
    <w:p w:rsidR="002D0A5C" w:rsidRDefault="002D0A5C" w:rsidP="00BA76C9">
      <w:pPr>
        <w:autoSpaceDE w:val="0"/>
        <w:autoSpaceDN w:val="0"/>
        <w:adjustRightInd w:val="0"/>
        <w:spacing w:after="0" w:line="240" w:lineRule="auto"/>
        <w:rPr>
          <w:rFonts w:ascii="Calibri" w:hAnsi="Calibri" w:cs="Calibri"/>
          <w:i/>
          <w:sz w:val="22"/>
          <w:szCs w:val="22"/>
        </w:rPr>
      </w:pPr>
    </w:p>
    <w:p w:rsidR="002D0A5C" w:rsidRDefault="002D0A5C" w:rsidP="00BA76C9">
      <w:pPr>
        <w:autoSpaceDE w:val="0"/>
        <w:autoSpaceDN w:val="0"/>
        <w:adjustRightInd w:val="0"/>
        <w:spacing w:after="0" w:line="240" w:lineRule="auto"/>
        <w:rPr>
          <w:rFonts w:ascii="Calibri" w:hAnsi="Calibri" w:cs="Calibri"/>
          <w:i/>
          <w:sz w:val="22"/>
          <w:szCs w:val="22"/>
        </w:rPr>
      </w:pPr>
    </w:p>
    <w:p w:rsidR="002D0A5C" w:rsidRDefault="002D0A5C" w:rsidP="00BA76C9">
      <w:pPr>
        <w:autoSpaceDE w:val="0"/>
        <w:autoSpaceDN w:val="0"/>
        <w:adjustRightInd w:val="0"/>
        <w:spacing w:after="0" w:line="240" w:lineRule="auto"/>
        <w:rPr>
          <w:rFonts w:ascii="Calibri" w:hAnsi="Calibri" w:cs="Calibri"/>
          <w:i/>
          <w:sz w:val="22"/>
          <w:szCs w:val="22"/>
        </w:rPr>
      </w:pPr>
    </w:p>
    <w:p w:rsidR="002D0A5C" w:rsidRDefault="002D0A5C" w:rsidP="00BA76C9">
      <w:pPr>
        <w:autoSpaceDE w:val="0"/>
        <w:autoSpaceDN w:val="0"/>
        <w:adjustRightInd w:val="0"/>
        <w:spacing w:after="0" w:line="240" w:lineRule="auto"/>
        <w:rPr>
          <w:rFonts w:ascii="Calibri" w:hAnsi="Calibri" w:cs="Calibri"/>
          <w:i/>
          <w:sz w:val="22"/>
          <w:szCs w:val="22"/>
        </w:rPr>
      </w:pPr>
    </w:p>
    <w:p w:rsidR="002D0A5C" w:rsidRDefault="002D0A5C" w:rsidP="00BA76C9">
      <w:pPr>
        <w:autoSpaceDE w:val="0"/>
        <w:autoSpaceDN w:val="0"/>
        <w:adjustRightInd w:val="0"/>
        <w:spacing w:after="0" w:line="240" w:lineRule="auto"/>
        <w:rPr>
          <w:rFonts w:ascii="Calibri" w:hAnsi="Calibri" w:cs="Calibri"/>
          <w:i/>
          <w:sz w:val="22"/>
          <w:szCs w:val="22"/>
        </w:rPr>
      </w:pPr>
    </w:p>
    <w:p w:rsidR="002D0A5C" w:rsidRDefault="002D0A5C" w:rsidP="00BA76C9">
      <w:pPr>
        <w:autoSpaceDE w:val="0"/>
        <w:autoSpaceDN w:val="0"/>
        <w:adjustRightInd w:val="0"/>
        <w:spacing w:after="0" w:line="240" w:lineRule="auto"/>
        <w:rPr>
          <w:rFonts w:ascii="Calibri" w:hAnsi="Calibri" w:cs="Calibri"/>
          <w:i/>
          <w:sz w:val="22"/>
          <w:szCs w:val="22"/>
        </w:rPr>
      </w:pPr>
    </w:p>
    <w:p w:rsidR="002D0A5C" w:rsidRDefault="002D0A5C" w:rsidP="00BA76C9">
      <w:pPr>
        <w:autoSpaceDE w:val="0"/>
        <w:autoSpaceDN w:val="0"/>
        <w:adjustRightInd w:val="0"/>
        <w:spacing w:after="0" w:line="240" w:lineRule="auto"/>
        <w:rPr>
          <w:rFonts w:ascii="Calibri" w:hAnsi="Calibri" w:cs="Calibri"/>
          <w:i/>
          <w:sz w:val="22"/>
          <w:szCs w:val="22"/>
        </w:rPr>
      </w:pPr>
    </w:p>
    <w:p w:rsidR="002D0A5C" w:rsidRDefault="002D0A5C" w:rsidP="00BA76C9">
      <w:pPr>
        <w:autoSpaceDE w:val="0"/>
        <w:autoSpaceDN w:val="0"/>
        <w:adjustRightInd w:val="0"/>
        <w:spacing w:after="0" w:line="240" w:lineRule="auto"/>
        <w:rPr>
          <w:rFonts w:ascii="Calibri" w:hAnsi="Calibri" w:cs="Calibri"/>
          <w:i/>
          <w:sz w:val="22"/>
          <w:szCs w:val="22"/>
        </w:rPr>
      </w:pPr>
    </w:p>
    <w:p w:rsidR="002D0A5C" w:rsidRDefault="002D0A5C" w:rsidP="00BA76C9">
      <w:pPr>
        <w:autoSpaceDE w:val="0"/>
        <w:autoSpaceDN w:val="0"/>
        <w:adjustRightInd w:val="0"/>
        <w:spacing w:after="0" w:line="240" w:lineRule="auto"/>
        <w:rPr>
          <w:rFonts w:ascii="Calibri" w:hAnsi="Calibri" w:cs="Calibri"/>
          <w:i/>
          <w:sz w:val="22"/>
          <w:szCs w:val="22"/>
        </w:rPr>
      </w:pPr>
    </w:p>
    <w:p w:rsidR="002D0A5C" w:rsidRDefault="002D0A5C" w:rsidP="00BA76C9">
      <w:pPr>
        <w:autoSpaceDE w:val="0"/>
        <w:autoSpaceDN w:val="0"/>
        <w:adjustRightInd w:val="0"/>
        <w:spacing w:after="0" w:line="240" w:lineRule="auto"/>
        <w:rPr>
          <w:rFonts w:ascii="Calibri" w:hAnsi="Calibri" w:cs="Calibri"/>
          <w:i/>
          <w:sz w:val="22"/>
          <w:szCs w:val="22"/>
        </w:rPr>
      </w:pPr>
    </w:p>
    <w:p w:rsidR="002D0A5C" w:rsidRDefault="002D0A5C" w:rsidP="00BA76C9">
      <w:pPr>
        <w:autoSpaceDE w:val="0"/>
        <w:autoSpaceDN w:val="0"/>
        <w:adjustRightInd w:val="0"/>
        <w:spacing w:after="0" w:line="240" w:lineRule="auto"/>
        <w:rPr>
          <w:rFonts w:ascii="Calibri" w:hAnsi="Calibri" w:cs="Calibri"/>
          <w:i/>
          <w:sz w:val="22"/>
          <w:szCs w:val="22"/>
        </w:rPr>
      </w:pPr>
    </w:p>
    <w:p w:rsidR="00610384" w:rsidRDefault="00610384" w:rsidP="00BA76C9">
      <w:pPr>
        <w:autoSpaceDE w:val="0"/>
        <w:autoSpaceDN w:val="0"/>
        <w:adjustRightInd w:val="0"/>
        <w:spacing w:after="0" w:line="240" w:lineRule="auto"/>
        <w:rPr>
          <w:rFonts w:ascii="Calibri" w:hAnsi="Calibri" w:cs="Calibri"/>
          <w:i/>
          <w:sz w:val="22"/>
          <w:szCs w:val="22"/>
        </w:rPr>
      </w:pPr>
    </w:p>
    <w:p w:rsidR="0081314E" w:rsidRDefault="0081314E" w:rsidP="00BA76C9">
      <w:pPr>
        <w:autoSpaceDE w:val="0"/>
        <w:autoSpaceDN w:val="0"/>
        <w:adjustRightInd w:val="0"/>
        <w:spacing w:after="0" w:line="240" w:lineRule="auto"/>
        <w:rPr>
          <w:rFonts w:ascii="Calibri" w:hAnsi="Calibri" w:cs="Calibri"/>
          <w:sz w:val="22"/>
          <w:szCs w:val="22"/>
        </w:rPr>
      </w:pPr>
    </w:p>
    <w:p w:rsidR="00D327E1" w:rsidRPr="005A045C" w:rsidRDefault="00D327E1" w:rsidP="00D327E1">
      <w:pPr>
        <w:pStyle w:val="ListParagraph"/>
        <w:numPr>
          <w:ilvl w:val="0"/>
          <w:numId w:val="2"/>
        </w:numPr>
        <w:autoSpaceDE w:val="0"/>
        <w:autoSpaceDN w:val="0"/>
        <w:adjustRightInd w:val="0"/>
        <w:spacing w:after="0" w:line="240" w:lineRule="auto"/>
        <w:rPr>
          <w:rFonts w:asciiTheme="minorHAnsi" w:hAnsiTheme="minorHAnsi" w:cs="Calibri,Bold"/>
          <w:b/>
          <w:bCs/>
          <w:sz w:val="22"/>
          <w:szCs w:val="22"/>
        </w:rPr>
      </w:pPr>
      <w:r w:rsidRPr="005A045C">
        <w:rPr>
          <w:rFonts w:asciiTheme="minorHAnsi" w:hAnsiTheme="minorHAnsi" w:cs="Calibri,Bold"/>
          <w:b/>
          <w:bCs/>
          <w:sz w:val="22"/>
          <w:szCs w:val="22"/>
        </w:rPr>
        <w:t>DEVELOP CONGESTION MANAGEMENT OBJECTIVES</w:t>
      </w:r>
    </w:p>
    <w:p w:rsidR="00D327E1" w:rsidRPr="00D327E1" w:rsidRDefault="00D327E1" w:rsidP="00D327E1">
      <w:pPr>
        <w:autoSpaceDE w:val="0"/>
        <w:autoSpaceDN w:val="0"/>
        <w:adjustRightInd w:val="0"/>
        <w:spacing w:after="0" w:line="240" w:lineRule="auto"/>
        <w:rPr>
          <w:rFonts w:asciiTheme="minorHAnsi" w:hAnsiTheme="minorHAnsi" w:cs="Calibri"/>
          <w:sz w:val="22"/>
          <w:szCs w:val="22"/>
        </w:rPr>
      </w:pPr>
      <w:r w:rsidRPr="00D327E1">
        <w:rPr>
          <w:rFonts w:asciiTheme="minorHAnsi" w:hAnsiTheme="minorHAnsi" w:cs="Calibri"/>
          <w:sz w:val="22"/>
          <w:szCs w:val="22"/>
        </w:rPr>
        <w:t xml:space="preserve">The following objectives were derived </w:t>
      </w:r>
      <w:r w:rsidR="00CD1034">
        <w:rPr>
          <w:rFonts w:asciiTheme="minorHAnsi" w:hAnsiTheme="minorHAnsi" w:cs="Calibri"/>
          <w:sz w:val="22"/>
          <w:szCs w:val="22"/>
        </w:rPr>
        <w:t xml:space="preserve">by the subcommittee and TCRPC  staff </w:t>
      </w:r>
      <w:r w:rsidRPr="00D327E1">
        <w:rPr>
          <w:rFonts w:asciiTheme="minorHAnsi" w:hAnsiTheme="minorHAnsi" w:cs="Calibri"/>
          <w:sz w:val="22"/>
          <w:szCs w:val="22"/>
        </w:rPr>
        <w:t xml:space="preserve">from the vision and goals in the </w:t>
      </w:r>
      <w:r w:rsidR="00C9619E">
        <w:rPr>
          <w:rFonts w:asciiTheme="minorHAnsi" w:hAnsiTheme="minorHAnsi" w:cs="Calibri"/>
          <w:sz w:val="22"/>
          <w:szCs w:val="22"/>
        </w:rPr>
        <w:t>2010-2035</w:t>
      </w:r>
      <w:r w:rsidR="00AF533B">
        <w:rPr>
          <w:rFonts w:asciiTheme="minorHAnsi" w:hAnsiTheme="minorHAnsi" w:cs="Calibri"/>
          <w:sz w:val="22"/>
          <w:szCs w:val="22"/>
        </w:rPr>
        <w:t xml:space="preserve"> </w:t>
      </w:r>
      <w:r w:rsidRPr="00D327E1">
        <w:rPr>
          <w:rFonts w:asciiTheme="minorHAnsi" w:hAnsiTheme="minorHAnsi" w:cs="Calibri"/>
          <w:sz w:val="22"/>
          <w:szCs w:val="22"/>
        </w:rPr>
        <w:t>Long Range Transportation Plan(LRTP) which cover streets/highways, public transportation, bicycle/pedestrian plans, railroads/trucking,</w:t>
      </w:r>
      <w:r w:rsidR="00610384">
        <w:rPr>
          <w:rFonts w:asciiTheme="minorHAnsi" w:hAnsiTheme="minorHAnsi" w:cs="Calibri"/>
          <w:sz w:val="22"/>
          <w:szCs w:val="22"/>
        </w:rPr>
        <w:t xml:space="preserve"> </w:t>
      </w:r>
      <w:r w:rsidRPr="00D327E1">
        <w:rPr>
          <w:rFonts w:asciiTheme="minorHAnsi" w:hAnsiTheme="minorHAnsi" w:cs="Calibri"/>
          <w:sz w:val="22"/>
          <w:szCs w:val="22"/>
        </w:rPr>
        <w:t>port, airport and recreational, travel &amp; tourism as well as with cooperation of the Congestion Management subcommittee:</w:t>
      </w:r>
    </w:p>
    <w:p w:rsidR="00D327E1" w:rsidRPr="00D327E1" w:rsidRDefault="00D327E1" w:rsidP="00D327E1">
      <w:pPr>
        <w:autoSpaceDE w:val="0"/>
        <w:autoSpaceDN w:val="0"/>
        <w:adjustRightInd w:val="0"/>
        <w:spacing w:after="0" w:line="240" w:lineRule="auto"/>
        <w:jc w:val="center"/>
        <w:rPr>
          <w:rFonts w:asciiTheme="minorHAnsi" w:hAnsiTheme="minorHAnsi" w:cs="Calibri"/>
          <w:sz w:val="18"/>
          <w:szCs w:val="18"/>
        </w:rPr>
      </w:pPr>
    </w:p>
    <w:p w:rsidR="00D327E1" w:rsidRPr="00D327E1" w:rsidRDefault="00D327E1" w:rsidP="00D327E1">
      <w:pPr>
        <w:autoSpaceDE w:val="0"/>
        <w:autoSpaceDN w:val="0"/>
        <w:adjustRightInd w:val="0"/>
        <w:spacing w:after="0" w:line="240" w:lineRule="auto"/>
        <w:rPr>
          <w:rFonts w:asciiTheme="minorHAnsi" w:hAnsiTheme="minorHAnsi" w:cs="Calibri"/>
          <w:sz w:val="22"/>
          <w:szCs w:val="22"/>
          <w:u w:val="single"/>
        </w:rPr>
      </w:pPr>
      <w:r w:rsidRPr="00D327E1">
        <w:rPr>
          <w:rFonts w:asciiTheme="minorHAnsi" w:hAnsiTheme="minorHAnsi" w:cs="Calibri"/>
          <w:sz w:val="22"/>
          <w:szCs w:val="22"/>
          <w:u w:val="single"/>
        </w:rPr>
        <w:t>GENERAL</w:t>
      </w:r>
    </w:p>
    <w:p w:rsidR="00D327E1" w:rsidRPr="00D327E1" w:rsidRDefault="00D327E1" w:rsidP="00D327E1">
      <w:pPr>
        <w:autoSpaceDE w:val="0"/>
        <w:autoSpaceDN w:val="0"/>
        <w:adjustRightInd w:val="0"/>
        <w:spacing w:after="0" w:line="240" w:lineRule="auto"/>
        <w:rPr>
          <w:rFonts w:asciiTheme="minorHAnsi" w:hAnsiTheme="minorHAnsi" w:cs="Calibri"/>
          <w:sz w:val="16"/>
          <w:szCs w:val="16"/>
        </w:rPr>
      </w:pPr>
    </w:p>
    <w:p w:rsidR="00D327E1" w:rsidRPr="00D327E1" w:rsidRDefault="00D327E1" w:rsidP="00D327E1">
      <w:pPr>
        <w:pStyle w:val="ListParagraph"/>
        <w:numPr>
          <w:ilvl w:val="0"/>
          <w:numId w:val="3"/>
        </w:numPr>
        <w:autoSpaceDE w:val="0"/>
        <w:autoSpaceDN w:val="0"/>
        <w:adjustRightInd w:val="0"/>
        <w:spacing w:after="0" w:line="240" w:lineRule="auto"/>
        <w:rPr>
          <w:rFonts w:asciiTheme="minorHAnsi" w:hAnsiTheme="minorHAnsi" w:cs="Calibri"/>
          <w:sz w:val="22"/>
          <w:szCs w:val="22"/>
        </w:rPr>
      </w:pPr>
      <w:r w:rsidRPr="00D327E1">
        <w:rPr>
          <w:rFonts w:asciiTheme="minorHAnsi" w:hAnsiTheme="minorHAnsi" w:cs="Calibri,Bold"/>
          <w:b/>
          <w:bCs/>
          <w:sz w:val="22"/>
          <w:szCs w:val="22"/>
        </w:rPr>
        <w:t xml:space="preserve">SOV Travel: </w:t>
      </w:r>
      <w:r w:rsidRPr="00D327E1">
        <w:rPr>
          <w:rFonts w:asciiTheme="minorHAnsi" w:hAnsiTheme="minorHAnsi" w:cs="Calibri"/>
          <w:sz w:val="22"/>
          <w:szCs w:val="22"/>
        </w:rPr>
        <w:t xml:space="preserve">SOV is the predominant mode of travel within the MPO area, which is a major cause of congestion and deteriorating air quality. </w:t>
      </w:r>
    </w:p>
    <w:p w:rsidR="00D327E1" w:rsidRPr="00D327E1" w:rsidRDefault="00D327E1" w:rsidP="00D327E1">
      <w:pPr>
        <w:autoSpaceDE w:val="0"/>
        <w:autoSpaceDN w:val="0"/>
        <w:adjustRightInd w:val="0"/>
        <w:spacing w:after="0" w:line="240" w:lineRule="auto"/>
        <w:ind w:left="720"/>
        <w:rPr>
          <w:rFonts w:asciiTheme="minorHAnsi" w:hAnsiTheme="minorHAnsi" w:cs="Calibri"/>
          <w:sz w:val="22"/>
          <w:szCs w:val="22"/>
          <w:u w:val="single"/>
        </w:rPr>
      </w:pPr>
      <w:r w:rsidRPr="00D327E1">
        <w:rPr>
          <w:rFonts w:asciiTheme="minorHAnsi" w:hAnsiTheme="minorHAnsi" w:cs="Calibri"/>
          <w:sz w:val="22"/>
          <w:szCs w:val="22"/>
          <w:u w:val="single"/>
        </w:rPr>
        <w:t>SMART OBJECTIVE</w:t>
      </w:r>
      <w:r w:rsidRPr="00D327E1">
        <w:rPr>
          <w:rFonts w:asciiTheme="minorHAnsi" w:hAnsiTheme="minorHAnsi" w:cs="Calibri"/>
          <w:sz w:val="22"/>
          <w:szCs w:val="22"/>
        </w:rPr>
        <w:t xml:space="preserve">- </w:t>
      </w:r>
      <w:r w:rsidRPr="00D327E1">
        <w:rPr>
          <w:rFonts w:asciiTheme="minorHAnsi" w:hAnsiTheme="minorHAnsi" w:cs="Calibri"/>
          <w:i/>
          <w:sz w:val="22"/>
          <w:szCs w:val="22"/>
        </w:rPr>
        <w:t xml:space="preserve">Reduce Vehicle Miles Traveled (VMT) by </w:t>
      </w:r>
      <w:r w:rsidR="00340B83">
        <w:rPr>
          <w:rFonts w:asciiTheme="minorHAnsi" w:hAnsiTheme="minorHAnsi" w:cs="Calibri"/>
          <w:i/>
          <w:sz w:val="22"/>
          <w:szCs w:val="22"/>
        </w:rPr>
        <w:t>5-10</w:t>
      </w:r>
      <w:r w:rsidRPr="00D327E1">
        <w:rPr>
          <w:rFonts w:asciiTheme="minorHAnsi" w:hAnsiTheme="minorHAnsi" w:cs="Calibri"/>
          <w:i/>
          <w:sz w:val="22"/>
          <w:szCs w:val="22"/>
        </w:rPr>
        <w:t xml:space="preserve">% over the next 25 years at a rate of </w:t>
      </w:r>
      <w:r w:rsidR="00340B83">
        <w:rPr>
          <w:rFonts w:asciiTheme="minorHAnsi" w:hAnsiTheme="minorHAnsi" w:cs="Calibri"/>
          <w:i/>
          <w:sz w:val="22"/>
          <w:szCs w:val="22"/>
        </w:rPr>
        <w:t>0.2-0.4</w:t>
      </w:r>
      <w:r w:rsidRPr="00D327E1">
        <w:rPr>
          <w:rFonts w:asciiTheme="minorHAnsi" w:hAnsiTheme="minorHAnsi" w:cs="Calibri"/>
          <w:i/>
          <w:sz w:val="22"/>
          <w:szCs w:val="22"/>
        </w:rPr>
        <w:t>% each year.</w:t>
      </w:r>
    </w:p>
    <w:p w:rsidR="00D327E1" w:rsidRPr="00D327E1" w:rsidRDefault="00D327E1" w:rsidP="00D327E1">
      <w:pPr>
        <w:autoSpaceDE w:val="0"/>
        <w:autoSpaceDN w:val="0"/>
        <w:adjustRightInd w:val="0"/>
        <w:spacing w:after="0" w:line="240" w:lineRule="auto"/>
        <w:ind w:left="720"/>
        <w:rPr>
          <w:rFonts w:asciiTheme="minorHAnsi" w:hAnsiTheme="minorHAnsi" w:cs="Calibri"/>
          <w:sz w:val="22"/>
          <w:szCs w:val="22"/>
        </w:rPr>
      </w:pPr>
      <w:r w:rsidRPr="00D327E1">
        <w:rPr>
          <w:rFonts w:asciiTheme="minorHAnsi" w:hAnsiTheme="minorHAnsi" w:cs="Calibri,Bold"/>
          <w:b/>
          <w:bCs/>
          <w:sz w:val="22"/>
          <w:szCs w:val="22"/>
        </w:rPr>
        <w:t xml:space="preserve">Action: </w:t>
      </w:r>
      <w:r w:rsidRPr="00D327E1">
        <w:rPr>
          <w:rFonts w:asciiTheme="minorHAnsi" w:hAnsiTheme="minorHAnsi" w:cs="Calibri"/>
          <w:sz w:val="22"/>
          <w:szCs w:val="22"/>
        </w:rPr>
        <w:t xml:space="preserve">Ridesharing/carpooling, </w:t>
      </w:r>
      <w:r w:rsidR="001C4130">
        <w:rPr>
          <w:rFonts w:asciiTheme="minorHAnsi" w:hAnsiTheme="minorHAnsi" w:cs="Calibri"/>
          <w:sz w:val="22"/>
          <w:szCs w:val="22"/>
        </w:rPr>
        <w:t xml:space="preserve">add </w:t>
      </w:r>
      <w:r w:rsidRPr="00D327E1">
        <w:rPr>
          <w:rFonts w:asciiTheme="minorHAnsi" w:hAnsiTheme="minorHAnsi" w:cs="Calibri"/>
          <w:sz w:val="22"/>
          <w:szCs w:val="22"/>
        </w:rPr>
        <w:t>bi</w:t>
      </w:r>
      <w:r w:rsidR="001C4130">
        <w:rPr>
          <w:rFonts w:asciiTheme="minorHAnsi" w:hAnsiTheme="minorHAnsi" w:cs="Calibri"/>
          <w:sz w:val="22"/>
          <w:szCs w:val="22"/>
        </w:rPr>
        <w:t>ke lanes</w:t>
      </w:r>
      <w:r w:rsidRPr="00D327E1">
        <w:rPr>
          <w:rFonts w:asciiTheme="minorHAnsi" w:hAnsiTheme="minorHAnsi" w:cs="Calibri"/>
          <w:sz w:val="22"/>
          <w:szCs w:val="22"/>
        </w:rPr>
        <w:t>,</w:t>
      </w:r>
      <w:r w:rsidR="001C4130">
        <w:rPr>
          <w:rFonts w:asciiTheme="minorHAnsi" w:hAnsiTheme="minorHAnsi" w:cs="Calibri"/>
          <w:sz w:val="22"/>
          <w:szCs w:val="22"/>
        </w:rPr>
        <w:t xml:space="preserve"> repair and improve sidewalks,</w:t>
      </w:r>
      <w:r w:rsidRPr="00D327E1">
        <w:rPr>
          <w:rFonts w:asciiTheme="minorHAnsi" w:hAnsiTheme="minorHAnsi" w:cs="Calibri"/>
          <w:sz w:val="22"/>
          <w:szCs w:val="22"/>
        </w:rPr>
        <w:t xml:space="preserve"> transit service, flexible work hour program, compressed work week, parking management,  intersection improvement, growth management, access management, ITS, freeway incident management system.</w:t>
      </w:r>
    </w:p>
    <w:p w:rsidR="00D327E1" w:rsidRPr="00D327E1" w:rsidRDefault="00D327E1" w:rsidP="00D327E1">
      <w:pPr>
        <w:autoSpaceDE w:val="0"/>
        <w:autoSpaceDN w:val="0"/>
        <w:adjustRightInd w:val="0"/>
        <w:spacing w:after="0" w:line="240" w:lineRule="auto"/>
        <w:rPr>
          <w:rFonts w:asciiTheme="minorHAnsi" w:hAnsiTheme="minorHAnsi" w:cs="Calibri"/>
          <w:sz w:val="18"/>
          <w:szCs w:val="18"/>
        </w:rPr>
      </w:pPr>
    </w:p>
    <w:p w:rsidR="00D327E1" w:rsidRPr="00D327E1" w:rsidRDefault="00D327E1" w:rsidP="00D327E1">
      <w:pPr>
        <w:autoSpaceDE w:val="0"/>
        <w:autoSpaceDN w:val="0"/>
        <w:adjustRightInd w:val="0"/>
        <w:spacing w:after="0" w:line="240" w:lineRule="auto"/>
        <w:rPr>
          <w:rFonts w:asciiTheme="minorHAnsi" w:hAnsiTheme="minorHAnsi" w:cs="Calibri"/>
          <w:sz w:val="22"/>
          <w:szCs w:val="22"/>
          <w:u w:val="single"/>
        </w:rPr>
      </w:pPr>
      <w:r w:rsidRPr="00D327E1">
        <w:rPr>
          <w:rFonts w:asciiTheme="minorHAnsi" w:hAnsiTheme="minorHAnsi" w:cs="Calibri"/>
          <w:sz w:val="22"/>
          <w:szCs w:val="22"/>
          <w:u w:val="single"/>
        </w:rPr>
        <w:t>GEOMETRIC</w:t>
      </w:r>
    </w:p>
    <w:p w:rsidR="00D327E1" w:rsidRPr="00D327E1" w:rsidRDefault="00D327E1" w:rsidP="00D327E1">
      <w:pPr>
        <w:autoSpaceDE w:val="0"/>
        <w:autoSpaceDN w:val="0"/>
        <w:adjustRightInd w:val="0"/>
        <w:spacing w:after="0" w:line="240" w:lineRule="auto"/>
        <w:rPr>
          <w:rFonts w:asciiTheme="minorHAnsi" w:hAnsiTheme="minorHAnsi" w:cs="Calibri"/>
          <w:sz w:val="16"/>
          <w:szCs w:val="16"/>
          <w:u w:val="single"/>
        </w:rPr>
      </w:pPr>
    </w:p>
    <w:p w:rsidR="00D327E1" w:rsidRPr="00D327E1" w:rsidRDefault="00D327E1" w:rsidP="00D327E1">
      <w:pPr>
        <w:pStyle w:val="ListParagraph"/>
        <w:numPr>
          <w:ilvl w:val="0"/>
          <w:numId w:val="3"/>
        </w:numPr>
        <w:autoSpaceDE w:val="0"/>
        <w:autoSpaceDN w:val="0"/>
        <w:adjustRightInd w:val="0"/>
        <w:spacing w:after="0" w:line="240" w:lineRule="auto"/>
        <w:rPr>
          <w:rFonts w:asciiTheme="minorHAnsi" w:hAnsiTheme="minorHAnsi" w:cs="Calibri"/>
          <w:sz w:val="22"/>
          <w:szCs w:val="22"/>
        </w:rPr>
      </w:pPr>
      <w:r w:rsidRPr="00D327E1">
        <w:rPr>
          <w:rFonts w:asciiTheme="minorHAnsi" w:hAnsiTheme="minorHAnsi" w:cs="Calibri,Bold"/>
          <w:b/>
          <w:bCs/>
          <w:sz w:val="22"/>
          <w:szCs w:val="22"/>
        </w:rPr>
        <w:t xml:space="preserve">Access Management: </w:t>
      </w:r>
      <w:r w:rsidRPr="00D327E1">
        <w:rPr>
          <w:rFonts w:asciiTheme="minorHAnsi" w:hAnsiTheme="minorHAnsi" w:cs="Calibri"/>
          <w:sz w:val="22"/>
          <w:szCs w:val="22"/>
        </w:rPr>
        <w:t>Closely spaced driveways and the</w:t>
      </w:r>
      <w:r w:rsidR="00AF533B">
        <w:rPr>
          <w:rFonts w:asciiTheme="minorHAnsi" w:hAnsiTheme="minorHAnsi" w:cs="Calibri"/>
          <w:sz w:val="22"/>
          <w:szCs w:val="22"/>
        </w:rPr>
        <w:t xml:space="preserve">ir nearness to intersections on </w:t>
      </w:r>
      <w:r w:rsidRPr="00D327E1">
        <w:rPr>
          <w:rFonts w:asciiTheme="minorHAnsi" w:hAnsiTheme="minorHAnsi" w:cs="Calibri"/>
          <w:sz w:val="22"/>
          <w:szCs w:val="22"/>
        </w:rPr>
        <w:t xml:space="preserve">arterial streets hamper traffic movement causing congestion and air pollution. </w:t>
      </w:r>
    </w:p>
    <w:p w:rsidR="00D327E1" w:rsidRPr="007F4FC1" w:rsidRDefault="00D327E1" w:rsidP="00D327E1">
      <w:pPr>
        <w:pStyle w:val="ListParagraph"/>
        <w:autoSpaceDE w:val="0"/>
        <w:autoSpaceDN w:val="0"/>
        <w:adjustRightInd w:val="0"/>
        <w:spacing w:after="0" w:line="240" w:lineRule="auto"/>
        <w:rPr>
          <w:rFonts w:asciiTheme="minorHAnsi" w:hAnsiTheme="minorHAnsi" w:cs="Calibri"/>
          <w:i/>
          <w:color w:val="FF0000"/>
          <w:sz w:val="22"/>
          <w:szCs w:val="22"/>
        </w:rPr>
      </w:pPr>
      <w:r w:rsidRPr="00D327E1">
        <w:rPr>
          <w:rFonts w:asciiTheme="minorHAnsi" w:hAnsiTheme="minorHAnsi" w:cs="Calibri"/>
          <w:sz w:val="22"/>
          <w:szCs w:val="22"/>
          <w:u w:val="single"/>
        </w:rPr>
        <w:t>SMART OBJECTIVE-</w:t>
      </w:r>
      <w:r w:rsidRPr="00D327E1">
        <w:rPr>
          <w:rFonts w:asciiTheme="minorHAnsi" w:hAnsiTheme="minorHAnsi" w:cs="Calibri"/>
          <w:sz w:val="22"/>
          <w:szCs w:val="22"/>
        </w:rPr>
        <w:t xml:space="preserve"> </w:t>
      </w:r>
      <w:r w:rsidR="000A4E57" w:rsidRPr="003941D0">
        <w:rPr>
          <w:rFonts w:asciiTheme="minorHAnsi" w:hAnsiTheme="minorHAnsi" w:cs="Calibri"/>
          <w:i/>
          <w:sz w:val="22"/>
          <w:szCs w:val="22"/>
        </w:rPr>
        <w:t xml:space="preserve">Over the next 25 years limit the number of access points on major collectors to no </w:t>
      </w:r>
      <w:r w:rsidR="000A4E57" w:rsidRPr="007F4FC1">
        <w:rPr>
          <w:rFonts w:asciiTheme="minorHAnsi" w:hAnsiTheme="minorHAnsi" w:cs="Calibri"/>
          <w:i/>
          <w:sz w:val="22"/>
          <w:szCs w:val="22"/>
        </w:rPr>
        <w:t xml:space="preserve">more than 8 </w:t>
      </w:r>
      <w:r w:rsidR="000A2A7F" w:rsidRPr="007F4FC1">
        <w:rPr>
          <w:rFonts w:asciiTheme="minorHAnsi" w:hAnsiTheme="minorHAnsi" w:cs="Calibri"/>
          <w:i/>
          <w:sz w:val="22"/>
          <w:szCs w:val="22"/>
        </w:rPr>
        <w:t xml:space="preserve">(eight) per mile, </w:t>
      </w:r>
      <w:r w:rsidR="000A2A7F" w:rsidRPr="007F4FC1">
        <w:rPr>
          <w:rFonts w:asciiTheme="minorHAnsi" w:hAnsiTheme="minorHAnsi"/>
          <w:i/>
          <w:sz w:val="22"/>
          <w:szCs w:val="22"/>
        </w:rPr>
        <w:t>4-6 on minor arterials, and 2-3 on major arterials for new construction projects.</w:t>
      </w:r>
    </w:p>
    <w:p w:rsidR="00D327E1" w:rsidRDefault="00D327E1" w:rsidP="00D327E1">
      <w:pPr>
        <w:autoSpaceDE w:val="0"/>
        <w:autoSpaceDN w:val="0"/>
        <w:adjustRightInd w:val="0"/>
        <w:spacing w:after="0" w:line="240" w:lineRule="auto"/>
        <w:ind w:left="720"/>
        <w:rPr>
          <w:rFonts w:asciiTheme="minorHAnsi" w:hAnsiTheme="minorHAnsi" w:cs="Calibri"/>
          <w:sz w:val="22"/>
          <w:szCs w:val="22"/>
        </w:rPr>
      </w:pPr>
      <w:r w:rsidRPr="007F4FC1">
        <w:rPr>
          <w:rFonts w:asciiTheme="minorHAnsi" w:hAnsiTheme="minorHAnsi" w:cs="Calibri,Bold"/>
          <w:b/>
          <w:bCs/>
          <w:sz w:val="22"/>
          <w:szCs w:val="22"/>
        </w:rPr>
        <w:t xml:space="preserve">Action: </w:t>
      </w:r>
      <w:r w:rsidRPr="007F4FC1">
        <w:rPr>
          <w:rFonts w:asciiTheme="minorHAnsi" w:hAnsiTheme="minorHAnsi" w:cs="Calibri"/>
          <w:sz w:val="22"/>
          <w:szCs w:val="22"/>
        </w:rPr>
        <w:t>Geometric design, traffic signal improvement, intersection improvement,</w:t>
      </w:r>
      <w:r w:rsidR="009F0B6C" w:rsidRPr="007F4FC1">
        <w:rPr>
          <w:rFonts w:asciiTheme="minorHAnsi" w:hAnsiTheme="minorHAnsi" w:cs="Calibri"/>
          <w:sz w:val="22"/>
          <w:szCs w:val="22"/>
        </w:rPr>
        <w:t xml:space="preserve"> roundabouts</w:t>
      </w:r>
      <w:r w:rsidRPr="007F4FC1">
        <w:rPr>
          <w:rFonts w:asciiTheme="minorHAnsi" w:hAnsiTheme="minorHAnsi" w:cs="Calibri"/>
          <w:sz w:val="22"/>
          <w:szCs w:val="22"/>
        </w:rPr>
        <w:t xml:space="preserve"> parking management, growth management (subdivision regulations).</w:t>
      </w:r>
    </w:p>
    <w:p w:rsidR="00E76EE5" w:rsidRDefault="00E76EE5" w:rsidP="00D327E1">
      <w:pPr>
        <w:autoSpaceDE w:val="0"/>
        <w:autoSpaceDN w:val="0"/>
        <w:adjustRightInd w:val="0"/>
        <w:spacing w:after="0" w:line="240" w:lineRule="auto"/>
        <w:ind w:left="720"/>
        <w:rPr>
          <w:rFonts w:asciiTheme="minorHAnsi" w:hAnsiTheme="minorHAnsi" w:cs="Calibri"/>
          <w:sz w:val="22"/>
          <w:szCs w:val="22"/>
        </w:rPr>
      </w:pPr>
    </w:p>
    <w:p w:rsidR="00E76EE5" w:rsidRPr="00E76EE5" w:rsidRDefault="00E76EE5" w:rsidP="00E76EE5">
      <w:pPr>
        <w:pStyle w:val="ListParagraph"/>
        <w:numPr>
          <w:ilvl w:val="0"/>
          <w:numId w:val="3"/>
        </w:numPr>
        <w:autoSpaceDE w:val="0"/>
        <w:autoSpaceDN w:val="0"/>
        <w:adjustRightInd w:val="0"/>
        <w:spacing w:after="0" w:line="240" w:lineRule="auto"/>
        <w:rPr>
          <w:rFonts w:asciiTheme="minorHAnsi" w:hAnsiTheme="minorHAnsi" w:cs="Calibri"/>
          <w:sz w:val="22"/>
          <w:szCs w:val="22"/>
        </w:rPr>
      </w:pPr>
      <w:r w:rsidRPr="00E76EE5">
        <w:rPr>
          <w:rFonts w:asciiTheme="minorHAnsi" w:hAnsiTheme="minorHAnsi" w:cs="Calibri,Bold"/>
          <w:b/>
          <w:bCs/>
          <w:sz w:val="22"/>
          <w:szCs w:val="22"/>
        </w:rPr>
        <w:t xml:space="preserve">Intersection Improvement: </w:t>
      </w:r>
      <w:r w:rsidRPr="00E76EE5">
        <w:rPr>
          <w:rFonts w:asciiTheme="minorHAnsi" w:hAnsiTheme="minorHAnsi" w:cs="Calibri"/>
          <w:sz w:val="22"/>
          <w:szCs w:val="22"/>
        </w:rPr>
        <w:t xml:space="preserve">Intersections with heavy turn traffic movements without right turn channelization or left turn lanes contribute </w:t>
      </w:r>
      <w:r w:rsidR="000A2A7F">
        <w:rPr>
          <w:rFonts w:asciiTheme="minorHAnsi" w:hAnsiTheme="minorHAnsi" w:cs="Calibri"/>
          <w:sz w:val="22"/>
          <w:szCs w:val="22"/>
        </w:rPr>
        <w:t xml:space="preserve">to congestion during peak hours; one way to improve intersections is to convert them to roundabouts where it is feasible. </w:t>
      </w:r>
    </w:p>
    <w:p w:rsidR="00E76EE5" w:rsidRPr="003941D0" w:rsidRDefault="00E76EE5" w:rsidP="00E76EE5">
      <w:pPr>
        <w:pStyle w:val="ListParagraph"/>
        <w:autoSpaceDE w:val="0"/>
        <w:autoSpaceDN w:val="0"/>
        <w:adjustRightInd w:val="0"/>
        <w:spacing w:after="0" w:line="240" w:lineRule="auto"/>
        <w:rPr>
          <w:rFonts w:asciiTheme="minorHAnsi" w:hAnsiTheme="minorHAnsi" w:cs="Calibri"/>
          <w:sz w:val="22"/>
          <w:szCs w:val="22"/>
        </w:rPr>
      </w:pPr>
      <w:r w:rsidRPr="00E76EE5">
        <w:rPr>
          <w:rFonts w:asciiTheme="minorHAnsi" w:hAnsiTheme="minorHAnsi" w:cs="Calibri"/>
          <w:sz w:val="22"/>
          <w:szCs w:val="22"/>
          <w:u w:val="single"/>
        </w:rPr>
        <w:t>SMART OBJECTIVE-</w:t>
      </w:r>
      <w:r w:rsidRPr="003941D0">
        <w:rPr>
          <w:rFonts w:asciiTheme="minorHAnsi" w:hAnsiTheme="minorHAnsi" w:cs="Calibri"/>
          <w:sz w:val="22"/>
          <w:szCs w:val="22"/>
        </w:rPr>
        <w:t xml:space="preserve"> </w:t>
      </w:r>
      <w:r w:rsidRPr="003941D0">
        <w:rPr>
          <w:rFonts w:asciiTheme="minorHAnsi" w:hAnsiTheme="minorHAnsi" w:cs="Calibri"/>
          <w:i/>
          <w:sz w:val="22"/>
          <w:szCs w:val="22"/>
        </w:rPr>
        <w:t>Over the next 5 years improve intersections so that the delayed time is Level of Service C or better at all signalized intersections.</w:t>
      </w:r>
    </w:p>
    <w:p w:rsidR="00E76EE5" w:rsidRPr="00E76EE5" w:rsidRDefault="00E76EE5" w:rsidP="00E76EE5">
      <w:pPr>
        <w:autoSpaceDE w:val="0"/>
        <w:autoSpaceDN w:val="0"/>
        <w:adjustRightInd w:val="0"/>
        <w:spacing w:after="0" w:line="240" w:lineRule="auto"/>
        <w:ind w:left="720"/>
        <w:rPr>
          <w:rFonts w:asciiTheme="minorHAnsi" w:hAnsiTheme="minorHAnsi" w:cs="Calibri"/>
          <w:sz w:val="22"/>
          <w:szCs w:val="22"/>
        </w:rPr>
      </w:pPr>
      <w:r w:rsidRPr="003941D0">
        <w:rPr>
          <w:rFonts w:asciiTheme="minorHAnsi" w:hAnsiTheme="minorHAnsi" w:cs="Calibri,Bold"/>
          <w:b/>
          <w:bCs/>
          <w:sz w:val="22"/>
          <w:szCs w:val="22"/>
        </w:rPr>
        <w:t xml:space="preserve">Action: </w:t>
      </w:r>
      <w:r w:rsidRPr="003941D0">
        <w:rPr>
          <w:rFonts w:asciiTheme="minorHAnsi" w:hAnsiTheme="minorHAnsi" w:cs="Calibri"/>
          <w:sz w:val="22"/>
          <w:szCs w:val="22"/>
        </w:rPr>
        <w:t>Geometric design (lane marking), traffic signal improvement, intersection improvement—2way stops</w:t>
      </w:r>
      <w:r w:rsidR="000A2A7F">
        <w:rPr>
          <w:rFonts w:asciiTheme="minorHAnsi" w:hAnsiTheme="minorHAnsi" w:cs="Calibri"/>
          <w:sz w:val="22"/>
          <w:szCs w:val="22"/>
        </w:rPr>
        <w:t xml:space="preserve"> as opposed to 4 way stops where appropriate and feasible</w:t>
      </w:r>
      <w:r w:rsidRPr="003941D0">
        <w:rPr>
          <w:rFonts w:asciiTheme="minorHAnsi" w:hAnsiTheme="minorHAnsi" w:cs="Calibri"/>
          <w:sz w:val="22"/>
          <w:szCs w:val="22"/>
        </w:rPr>
        <w:t xml:space="preserve">, </w:t>
      </w:r>
      <w:r w:rsidRPr="007F4FC1">
        <w:rPr>
          <w:rFonts w:asciiTheme="minorHAnsi" w:hAnsiTheme="minorHAnsi" w:cs="Calibri"/>
          <w:sz w:val="22"/>
          <w:szCs w:val="22"/>
        </w:rPr>
        <w:t>roundabouts,</w:t>
      </w:r>
      <w:r w:rsidRPr="003941D0">
        <w:rPr>
          <w:rFonts w:asciiTheme="minorHAnsi" w:hAnsiTheme="minorHAnsi" w:cs="Calibri"/>
          <w:sz w:val="22"/>
          <w:szCs w:val="22"/>
        </w:rPr>
        <w:t xml:space="preserve"> adding left turn lanes</w:t>
      </w:r>
    </w:p>
    <w:p w:rsidR="00D327E1" w:rsidRPr="00D327E1" w:rsidRDefault="00D327E1" w:rsidP="00D327E1">
      <w:pPr>
        <w:autoSpaceDE w:val="0"/>
        <w:autoSpaceDN w:val="0"/>
        <w:adjustRightInd w:val="0"/>
        <w:spacing w:after="0" w:line="240" w:lineRule="auto"/>
        <w:rPr>
          <w:rFonts w:asciiTheme="minorHAnsi" w:hAnsiTheme="minorHAnsi" w:cs="Calibri,Bold"/>
          <w:b/>
          <w:bCs/>
          <w:sz w:val="16"/>
          <w:szCs w:val="16"/>
        </w:rPr>
      </w:pPr>
    </w:p>
    <w:p w:rsidR="00D327E1" w:rsidRPr="00D327E1" w:rsidRDefault="00D327E1" w:rsidP="00D327E1">
      <w:pPr>
        <w:autoSpaceDE w:val="0"/>
        <w:autoSpaceDN w:val="0"/>
        <w:adjustRightInd w:val="0"/>
        <w:spacing w:after="0" w:line="240" w:lineRule="auto"/>
        <w:rPr>
          <w:rFonts w:asciiTheme="minorHAnsi" w:hAnsiTheme="minorHAnsi" w:cs="Calibri"/>
          <w:sz w:val="16"/>
          <w:szCs w:val="16"/>
        </w:rPr>
      </w:pPr>
    </w:p>
    <w:p w:rsidR="00D327E1" w:rsidRPr="00D327E1" w:rsidRDefault="00D327E1" w:rsidP="00D327E1">
      <w:pPr>
        <w:pStyle w:val="ListParagraph"/>
        <w:numPr>
          <w:ilvl w:val="0"/>
          <w:numId w:val="3"/>
        </w:numPr>
        <w:autoSpaceDE w:val="0"/>
        <w:autoSpaceDN w:val="0"/>
        <w:adjustRightInd w:val="0"/>
        <w:spacing w:after="0" w:line="240" w:lineRule="auto"/>
        <w:rPr>
          <w:rFonts w:asciiTheme="minorHAnsi" w:hAnsiTheme="minorHAnsi" w:cs="Calibri"/>
          <w:sz w:val="22"/>
          <w:szCs w:val="22"/>
        </w:rPr>
      </w:pPr>
      <w:r w:rsidRPr="00D327E1">
        <w:rPr>
          <w:rFonts w:asciiTheme="minorHAnsi" w:hAnsiTheme="minorHAnsi" w:cs="Calibri,Bold"/>
          <w:b/>
          <w:bCs/>
          <w:sz w:val="22"/>
          <w:szCs w:val="22"/>
        </w:rPr>
        <w:t xml:space="preserve">Traffic Signs: </w:t>
      </w:r>
      <w:r w:rsidRPr="00D327E1">
        <w:rPr>
          <w:rFonts w:asciiTheme="minorHAnsi" w:hAnsiTheme="minorHAnsi" w:cs="Calibri"/>
          <w:sz w:val="22"/>
          <w:szCs w:val="22"/>
        </w:rPr>
        <w:t xml:space="preserve">Improper placement or lack of traffic signs at intersections hamper traffic flow. </w:t>
      </w:r>
      <w:r w:rsidRPr="00D327E1">
        <w:rPr>
          <w:rFonts w:asciiTheme="minorHAnsi" w:hAnsiTheme="minorHAnsi" w:cs="Calibri"/>
          <w:sz w:val="22"/>
          <w:szCs w:val="22"/>
          <w:u w:val="single"/>
        </w:rPr>
        <w:t>SMART OBJECTIVE</w:t>
      </w:r>
      <w:r w:rsidRPr="00D327E1">
        <w:rPr>
          <w:rFonts w:asciiTheme="minorHAnsi" w:hAnsiTheme="minorHAnsi" w:cs="Calibri"/>
          <w:sz w:val="22"/>
          <w:szCs w:val="22"/>
        </w:rPr>
        <w:t xml:space="preserve">- </w:t>
      </w:r>
      <w:r w:rsidRPr="00D327E1">
        <w:rPr>
          <w:rFonts w:asciiTheme="minorHAnsi" w:hAnsiTheme="minorHAnsi" w:cs="Calibri"/>
          <w:i/>
          <w:sz w:val="22"/>
          <w:szCs w:val="22"/>
        </w:rPr>
        <w:t>Over the next 5 years evaluate the regional highway system to ensure that 90% of all traffic signs in the region are compliant with the latest M</w:t>
      </w:r>
      <w:r w:rsidR="008B017E">
        <w:rPr>
          <w:rFonts w:asciiTheme="minorHAnsi" w:hAnsiTheme="minorHAnsi" w:cs="Calibri"/>
          <w:i/>
          <w:sz w:val="22"/>
          <w:szCs w:val="22"/>
        </w:rPr>
        <w:t xml:space="preserve">anual on </w:t>
      </w:r>
      <w:r w:rsidRPr="00D327E1">
        <w:rPr>
          <w:rFonts w:asciiTheme="minorHAnsi" w:hAnsiTheme="minorHAnsi" w:cs="Calibri"/>
          <w:i/>
          <w:sz w:val="22"/>
          <w:szCs w:val="22"/>
        </w:rPr>
        <w:t>U</w:t>
      </w:r>
      <w:r w:rsidR="008B017E">
        <w:rPr>
          <w:rFonts w:asciiTheme="minorHAnsi" w:hAnsiTheme="minorHAnsi" w:cs="Calibri"/>
          <w:i/>
          <w:sz w:val="22"/>
          <w:szCs w:val="22"/>
        </w:rPr>
        <w:t xml:space="preserve">niform </w:t>
      </w:r>
      <w:r w:rsidRPr="00D327E1">
        <w:rPr>
          <w:rFonts w:asciiTheme="minorHAnsi" w:hAnsiTheme="minorHAnsi" w:cs="Calibri"/>
          <w:i/>
          <w:sz w:val="22"/>
          <w:szCs w:val="22"/>
        </w:rPr>
        <w:t>T</w:t>
      </w:r>
      <w:r w:rsidR="008B017E">
        <w:rPr>
          <w:rFonts w:asciiTheme="minorHAnsi" w:hAnsiTheme="minorHAnsi" w:cs="Calibri"/>
          <w:i/>
          <w:sz w:val="22"/>
          <w:szCs w:val="22"/>
        </w:rPr>
        <w:t xml:space="preserve">raffic </w:t>
      </w:r>
      <w:r w:rsidRPr="00D327E1">
        <w:rPr>
          <w:rFonts w:asciiTheme="minorHAnsi" w:hAnsiTheme="minorHAnsi" w:cs="Calibri"/>
          <w:i/>
          <w:sz w:val="22"/>
          <w:szCs w:val="22"/>
        </w:rPr>
        <w:t>C</w:t>
      </w:r>
      <w:r w:rsidR="008B017E">
        <w:rPr>
          <w:rFonts w:asciiTheme="minorHAnsi" w:hAnsiTheme="minorHAnsi" w:cs="Calibri"/>
          <w:i/>
          <w:sz w:val="22"/>
          <w:szCs w:val="22"/>
        </w:rPr>
        <w:t xml:space="preserve">ontrol </w:t>
      </w:r>
      <w:r w:rsidRPr="00D327E1">
        <w:rPr>
          <w:rFonts w:asciiTheme="minorHAnsi" w:hAnsiTheme="minorHAnsi" w:cs="Calibri"/>
          <w:i/>
          <w:sz w:val="22"/>
          <w:szCs w:val="22"/>
        </w:rPr>
        <w:t>D</w:t>
      </w:r>
      <w:r w:rsidR="008B017E">
        <w:rPr>
          <w:rFonts w:asciiTheme="minorHAnsi" w:hAnsiTheme="minorHAnsi" w:cs="Calibri"/>
          <w:i/>
          <w:sz w:val="22"/>
          <w:szCs w:val="22"/>
        </w:rPr>
        <w:t>evices</w:t>
      </w:r>
      <w:r w:rsidR="00A73891">
        <w:rPr>
          <w:rFonts w:asciiTheme="minorHAnsi" w:hAnsiTheme="minorHAnsi" w:cs="Calibri"/>
          <w:i/>
          <w:sz w:val="22"/>
          <w:szCs w:val="22"/>
        </w:rPr>
        <w:t xml:space="preserve">. </w:t>
      </w:r>
    </w:p>
    <w:p w:rsidR="00D327E1" w:rsidRPr="00D327E1" w:rsidRDefault="00D327E1" w:rsidP="00D327E1">
      <w:pPr>
        <w:pStyle w:val="ListParagraph"/>
        <w:autoSpaceDE w:val="0"/>
        <w:autoSpaceDN w:val="0"/>
        <w:adjustRightInd w:val="0"/>
        <w:spacing w:after="0" w:line="240" w:lineRule="auto"/>
        <w:rPr>
          <w:rFonts w:asciiTheme="minorHAnsi" w:hAnsiTheme="minorHAnsi" w:cs="Calibri"/>
          <w:sz w:val="22"/>
          <w:szCs w:val="22"/>
        </w:rPr>
      </w:pPr>
      <w:r w:rsidRPr="00D327E1">
        <w:rPr>
          <w:rFonts w:asciiTheme="minorHAnsi" w:hAnsiTheme="minorHAnsi" w:cs="Calibri,Bold"/>
          <w:b/>
          <w:bCs/>
          <w:sz w:val="22"/>
          <w:szCs w:val="22"/>
        </w:rPr>
        <w:t xml:space="preserve">Action: </w:t>
      </w:r>
      <w:r w:rsidRPr="00D327E1">
        <w:rPr>
          <w:rFonts w:asciiTheme="minorHAnsi" w:hAnsiTheme="minorHAnsi" w:cs="Calibri"/>
          <w:sz w:val="22"/>
          <w:szCs w:val="22"/>
        </w:rPr>
        <w:t>Intersection improvement</w:t>
      </w:r>
      <w:r w:rsidR="00AF533B">
        <w:rPr>
          <w:rFonts w:asciiTheme="minorHAnsi" w:hAnsiTheme="minorHAnsi" w:cs="Calibri"/>
          <w:sz w:val="22"/>
          <w:szCs w:val="22"/>
        </w:rPr>
        <w:t>, upgrade signage</w:t>
      </w:r>
    </w:p>
    <w:p w:rsidR="00D327E1" w:rsidRPr="00D327E1" w:rsidRDefault="00D327E1" w:rsidP="00D327E1">
      <w:pPr>
        <w:autoSpaceDE w:val="0"/>
        <w:autoSpaceDN w:val="0"/>
        <w:adjustRightInd w:val="0"/>
        <w:spacing w:after="0" w:line="240" w:lineRule="auto"/>
        <w:rPr>
          <w:rFonts w:asciiTheme="minorHAnsi" w:hAnsiTheme="minorHAnsi" w:cs="Calibri,Bold"/>
          <w:bCs/>
          <w:sz w:val="22"/>
          <w:szCs w:val="22"/>
          <w:u w:val="single"/>
        </w:rPr>
      </w:pPr>
    </w:p>
    <w:p w:rsidR="00D327E1" w:rsidRPr="00D327E1" w:rsidRDefault="00D327E1" w:rsidP="00D327E1">
      <w:pPr>
        <w:autoSpaceDE w:val="0"/>
        <w:autoSpaceDN w:val="0"/>
        <w:adjustRightInd w:val="0"/>
        <w:spacing w:after="0" w:line="240" w:lineRule="auto"/>
        <w:rPr>
          <w:rFonts w:asciiTheme="minorHAnsi" w:hAnsiTheme="minorHAnsi" w:cs="Calibri"/>
          <w:sz w:val="22"/>
          <w:szCs w:val="22"/>
        </w:rPr>
      </w:pPr>
      <w:r w:rsidRPr="00D327E1">
        <w:rPr>
          <w:rFonts w:asciiTheme="minorHAnsi" w:hAnsiTheme="minorHAnsi" w:cs="Calibri,Bold"/>
          <w:bCs/>
          <w:sz w:val="22"/>
          <w:szCs w:val="22"/>
          <w:u w:val="single"/>
        </w:rPr>
        <w:t>ITS</w:t>
      </w:r>
    </w:p>
    <w:p w:rsidR="00D327E1" w:rsidRPr="00D327E1" w:rsidRDefault="00D327E1" w:rsidP="00D327E1">
      <w:pPr>
        <w:autoSpaceDE w:val="0"/>
        <w:autoSpaceDN w:val="0"/>
        <w:adjustRightInd w:val="0"/>
        <w:spacing w:after="0" w:line="240" w:lineRule="auto"/>
        <w:rPr>
          <w:rFonts w:asciiTheme="minorHAnsi" w:hAnsiTheme="minorHAnsi" w:cs="Calibri"/>
          <w:sz w:val="16"/>
          <w:szCs w:val="16"/>
        </w:rPr>
      </w:pPr>
    </w:p>
    <w:p w:rsidR="00D327E1" w:rsidRPr="00D327E1" w:rsidRDefault="00D327E1" w:rsidP="00D327E1">
      <w:pPr>
        <w:pStyle w:val="ListParagraph"/>
        <w:numPr>
          <w:ilvl w:val="0"/>
          <w:numId w:val="3"/>
        </w:numPr>
        <w:autoSpaceDE w:val="0"/>
        <w:autoSpaceDN w:val="0"/>
        <w:adjustRightInd w:val="0"/>
        <w:spacing w:after="0" w:line="240" w:lineRule="auto"/>
        <w:rPr>
          <w:rFonts w:asciiTheme="minorHAnsi" w:hAnsiTheme="minorHAnsi" w:cs="Calibri"/>
          <w:sz w:val="22"/>
          <w:szCs w:val="22"/>
        </w:rPr>
      </w:pPr>
      <w:r w:rsidRPr="00D327E1">
        <w:rPr>
          <w:rFonts w:asciiTheme="minorHAnsi" w:hAnsiTheme="minorHAnsi" w:cs="Calibri,Bold"/>
          <w:b/>
          <w:bCs/>
          <w:sz w:val="22"/>
          <w:szCs w:val="22"/>
        </w:rPr>
        <w:t xml:space="preserve">Traffic Signal Synchronization: </w:t>
      </w:r>
      <w:r w:rsidRPr="00D327E1">
        <w:rPr>
          <w:rFonts w:asciiTheme="minorHAnsi" w:hAnsiTheme="minorHAnsi" w:cs="Calibri"/>
          <w:sz w:val="22"/>
          <w:szCs w:val="22"/>
        </w:rPr>
        <w:t xml:space="preserve">Unsynchronized signals contribute to traffic congestion. Drivers experience stops, stop-delays, and longer travel time contributing to increased fuel consumption, congestion, and air pollution. </w:t>
      </w:r>
    </w:p>
    <w:p w:rsidR="00D327E1" w:rsidRPr="00D327E1" w:rsidRDefault="00D327E1" w:rsidP="00D327E1">
      <w:pPr>
        <w:autoSpaceDE w:val="0"/>
        <w:autoSpaceDN w:val="0"/>
        <w:adjustRightInd w:val="0"/>
        <w:spacing w:after="0" w:line="240" w:lineRule="auto"/>
        <w:ind w:left="720"/>
        <w:rPr>
          <w:rFonts w:asciiTheme="minorHAnsi" w:hAnsiTheme="minorHAnsi" w:cs="Calibri"/>
          <w:i/>
          <w:color w:val="FF0000"/>
          <w:sz w:val="22"/>
          <w:szCs w:val="22"/>
        </w:rPr>
      </w:pPr>
      <w:r w:rsidRPr="00D327E1">
        <w:rPr>
          <w:rFonts w:asciiTheme="minorHAnsi" w:hAnsiTheme="minorHAnsi" w:cs="Calibri"/>
          <w:sz w:val="22"/>
          <w:szCs w:val="22"/>
          <w:u w:val="single"/>
        </w:rPr>
        <w:lastRenderedPageBreak/>
        <w:t xml:space="preserve">SMART OBJECTIVE- </w:t>
      </w:r>
      <w:r w:rsidRPr="00D327E1">
        <w:rPr>
          <w:rFonts w:asciiTheme="minorHAnsi" w:hAnsiTheme="minorHAnsi" w:cs="Calibri"/>
          <w:i/>
          <w:sz w:val="22"/>
          <w:szCs w:val="22"/>
        </w:rPr>
        <w:t xml:space="preserve">Over the next 5 years </w:t>
      </w:r>
      <w:r w:rsidR="009B5093">
        <w:rPr>
          <w:rFonts w:asciiTheme="minorHAnsi" w:hAnsiTheme="minorHAnsi" w:cs="Calibri"/>
          <w:i/>
          <w:sz w:val="22"/>
          <w:szCs w:val="22"/>
        </w:rPr>
        <w:t>strive</w:t>
      </w:r>
      <w:r w:rsidR="0049507C">
        <w:rPr>
          <w:rFonts w:asciiTheme="minorHAnsi" w:hAnsiTheme="minorHAnsi" w:cs="Calibri"/>
          <w:i/>
          <w:sz w:val="22"/>
          <w:szCs w:val="22"/>
        </w:rPr>
        <w:t xml:space="preserve"> to have</w:t>
      </w:r>
      <w:r w:rsidRPr="00D327E1">
        <w:rPr>
          <w:rFonts w:asciiTheme="minorHAnsi" w:hAnsiTheme="minorHAnsi" w:cs="Calibri"/>
          <w:i/>
          <w:sz w:val="22"/>
          <w:szCs w:val="22"/>
        </w:rPr>
        <w:t xml:space="preserve"> vehicle delay not exceed 2 cycles at any federal-aid highway. Some ways to ensure that this happens is to develop and use synchronization plans, or install adaptive control systems on the signals in select corridors.</w:t>
      </w:r>
    </w:p>
    <w:p w:rsidR="00D327E1" w:rsidRPr="00D327E1" w:rsidRDefault="00D327E1" w:rsidP="007A5329">
      <w:pPr>
        <w:autoSpaceDE w:val="0"/>
        <w:autoSpaceDN w:val="0"/>
        <w:adjustRightInd w:val="0"/>
        <w:spacing w:after="0" w:line="240" w:lineRule="auto"/>
        <w:ind w:left="720"/>
        <w:rPr>
          <w:rFonts w:asciiTheme="minorHAnsi" w:hAnsiTheme="minorHAnsi" w:cs="Calibri"/>
          <w:sz w:val="22"/>
          <w:szCs w:val="22"/>
        </w:rPr>
      </w:pPr>
      <w:r w:rsidRPr="00D327E1">
        <w:rPr>
          <w:rFonts w:asciiTheme="minorHAnsi" w:hAnsiTheme="minorHAnsi" w:cs="Calibri,Bold"/>
          <w:b/>
          <w:bCs/>
          <w:sz w:val="22"/>
          <w:szCs w:val="22"/>
        </w:rPr>
        <w:t xml:space="preserve">Action: </w:t>
      </w:r>
      <w:r w:rsidRPr="00D327E1">
        <w:rPr>
          <w:rFonts w:asciiTheme="minorHAnsi" w:hAnsiTheme="minorHAnsi" w:cs="Calibri"/>
          <w:sz w:val="22"/>
          <w:szCs w:val="22"/>
        </w:rPr>
        <w:t xml:space="preserve">Traffic signal timing </w:t>
      </w:r>
      <w:r w:rsidRPr="007F4FC1">
        <w:rPr>
          <w:rFonts w:asciiTheme="minorHAnsi" w:hAnsiTheme="minorHAnsi" w:cs="Calibri"/>
          <w:sz w:val="22"/>
          <w:szCs w:val="22"/>
        </w:rPr>
        <w:t>improvem</w:t>
      </w:r>
      <w:r w:rsidR="007F4FC1">
        <w:rPr>
          <w:rFonts w:asciiTheme="minorHAnsi" w:hAnsiTheme="minorHAnsi" w:cs="Calibri"/>
          <w:sz w:val="22"/>
          <w:szCs w:val="22"/>
        </w:rPr>
        <w:t>ents</w:t>
      </w:r>
      <w:r w:rsidR="007A5329" w:rsidRPr="007F4FC1">
        <w:rPr>
          <w:rFonts w:asciiTheme="minorHAnsi" w:hAnsiTheme="minorHAnsi" w:cs="Calibri"/>
          <w:sz w:val="22"/>
          <w:szCs w:val="22"/>
        </w:rPr>
        <w:t>, continue supporting grants for Signal Coordination and Timing (SCAT) studies</w:t>
      </w:r>
    </w:p>
    <w:p w:rsidR="00D327E1" w:rsidRPr="00D327E1" w:rsidRDefault="00D327E1" w:rsidP="00D327E1">
      <w:pPr>
        <w:pStyle w:val="ListParagraph"/>
        <w:numPr>
          <w:ilvl w:val="0"/>
          <w:numId w:val="3"/>
        </w:numPr>
        <w:autoSpaceDE w:val="0"/>
        <w:autoSpaceDN w:val="0"/>
        <w:adjustRightInd w:val="0"/>
        <w:spacing w:after="0" w:line="240" w:lineRule="auto"/>
        <w:rPr>
          <w:rFonts w:asciiTheme="minorHAnsi" w:hAnsiTheme="minorHAnsi" w:cs="Calibri"/>
          <w:sz w:val="22"/>
          <w:szCs w:val="22"/>
        </w:rPr>
      </w:pPr>
      <w:r w:rsidRPr="00D327E1">
        <w:rPr>
          <w:rFonts w:asciiTheme="minorHAnsi" w:hAnsiTheme="minorHAnsi" w:cs="Calibri,Bold"/>
          <w:b/>
          <w:bCs/>
          <w:sz w:val="22"/>
          <w:szCs w:val="22"/>
        </w:rPr>
        <w:t xml:space="preserve">Traffic Flow: </w:t>
      </w:r>
      <w:r w:rsidRPr="00D327E1">
        <w:rPr>
          <w:rFonts w:asciiTheme="minorHAnsi" w:hAnsiTheme="minorHAnsi" w:cs="Calibri,Bold"/>
          <w:bCs/>
          <w:sz w:val="22"/>
          <w:szCs w:val="22"/>
        </w:rPr>
        <w:t xml:space="preserve">Disruption of traffic flow by </w:t>
      </w:r>
      <w:r w:rsidR="009B5093">
        <w:rPr>
          <w:rFonts w:asciiTheme="minorHAnsi" w:hAnsiTheme="minorHAnsi" w:cs="Calibri,Bold"/>
          <w:bCs/>
          <w:sz w:val="22"/>
          <w:szCs w:val="22"/>
        </w:rPr>
        <w:t>crashes</w:t>
      </w:r>
      <w:r w:rsidRPr="00D327E1">
        <w:rPr>
          <w:rFonts w:asciiTheme="minorHAnsi" w:hAnsiTheme="minorHAnsi" w:cs="Calibri,Bold"/>
          <w:bCs/>
          <w:sz w:val="22"/>
          <w:szCs w:val="22"/>
        </w:rPr>
        <w:t>, special events, and construction is a major cause of congestion.</w:t>
      </w:r>
    </w:p>
    <w:p w:rsidR="00D327E1" w:rsidRPr="00D327E1" w:rsidRDefault="00D327E1" w:rsidP="00D327E1">
      <w:pPr>
        <w:pStyle w:val="ListParagraph"/>
        <w:autoSpaceDE w:val="0"/>
        <w:autoSpaceDN w:val="0"/>
        <w:adjustRightInd w:val="0"/>
        <w:spacing w:after="0" w:line="240" w:lineRule="auto"/>
        <w:rPr>
          <w:rFonts w:asciiTheme="minorHAnsi" w:hAnsiTheme="minorHAnsi" w:cs="Calibri"/>
          <w:sz w:val="22"/>
          <w:szCs w:val="22"/>
        </w:rPr>
      </w:pPr>
      <w:r w:rsidRPr="00D327E1">
        <w:rPr>
          <w:rFonts w:asciiTheme="minorHAnsi" w:hAnsiTheme="minorHAnsi" w:cs="Calibri,Bold"/>
          <w:bCs/>
          <w:sz w:val="22"/>
          <w:szCs w:val="22"/>
          <w:u w:val="single"/>
        </w:rPr>
        <w:t xml:space="preserve">SMART OBJECTIVE- </w:t>
      </w:r>
      <w:r w:rsidR="00AF533B">
        <w:rPr>
          <w:rFonts w:asciiTheme="minorHAnsi" w:hAnsiTheme="minorHAnsi" w:cs="Calibri,Bold"/>
          <w:bCs/>
          <w:i/>
          <w:sz w:val="22"/>
          <w:szCs w:val="22"/>
        </w:rPr>
        <w:t>By Summer 2011</w:t>
      </w:r>
      <w:r w:rsidRPr="00D327E1">
        <w:rPr>
          <w:rFonts w:asciiTheme="minorHAnsi" w:hAnsiTheme="minorHAnsi" w:cs="Calibri,Bold"/>
          <w:bCs/>
          <w:i/>
          <w:sz w:val="22"/>
          <w:szCs w:val="22"/>
        </w:rPr>
        <w:t xml:space="preserve">, IDOT will have a website that includes accurate travel information for the public </w:t>
      </w:r>
      <w:r w:rsidR="008B017E">
        <w:rPr>
          <w:rFonts w:asciiTheme="minorHAnsi" w:hAnsiTheme="minorHAnsi" w:cs="Calibri,Bold"/>
          <w:bCs/>
          <w:i/>
          <w:sz w:val="22"/>
          <w:szCs w:val="22"/>
        </w:rPr>
        <w:t>to access. Also, encourage the S</w:t>
      </w:r>
      <w:r w:rsidRPr="00D327E1">
        <w:rPr>
          <w:rFonts w:asciiTheme="minorHAnsi" w:hAnsiTheme="minorHAnsi" w:cs="Calibri,Bold"/>
          <w:bCs/>
          <w:i/>
          <w:sz w:val="22"/>
          <w:szCs w:val="22"/>
        </w:rPr>
        <w:t>tate of Illinois to implement</w:t>
      </w:r>
      <w:r w:rsidR="009B5093">
        <w:rPr>
          <w:rFonts w:asciiTheme="minorHAnsi" w:hAnsiTheme="minorHAnsi" w:cs="Calibri,Bold"/>
          <w:bCs/>
          <w:i/>
          <w:sz w:val="22"/>
          <w:szCs w:val="22"/>
        </w:rPr>
        <w:t xml:space="preserve"> 511, a traveler information system for real time congestion delay information</w:t>
      </w:r>
      <w:r w:rsidRPr="00D327E1">
        <w:rPr>
          <w:rFonts w:asciiTheme="minorHAnsi" w:hAnsiTheme="minorHAnsi" w:cs="Calibri,Bold"/>
          <w:bCs/>
          <w:i/>
          <w:sz w:val="22"/>
          <w:szCs w:val="22"/>
        </w:rPr>
        <w:t>, as we are one of only 10 states that do not have this</w:t>
      </w:r>
      <w:r w:rsidR="008B017E">
        <w:rPr>
          <w:rFonts w:asciiTheme="minorHAnsi" w:hAnsiTheme="minorHAnsi" w:cs="Calibri,Bold"/>
          <w:bCs/>
          <w:i/>
          <w:sz w:val="22"/>
          <w:szCs w:val="22"/>
        </w:rPr>
        <w:t xml:space="preserve"> traffic</w:t>
      </w:r>
      <w:r w:rsidRPr="00D327E1">
        <w:rPr>
          <w:rFonts w:asciiTheme="minorHAnsi" w:hAnsiTheme="minorHAnsi" w:cs="Calibri,Bold"/>
          <w:bCs/>
          <w:i/>
          <w:sz w:val="22"/>
          <w:szCs w:val="22"/>
        </w:rPr>
        <w:t xml:space="preserve"> informational system. </w:t>
      </w:r>
    </w:p>
    <w:p w:rsidR="00D327E1" w:rsidRDefault="00D327E1" w:rsidP="00D327E1">
      <w:pPr>
        <w:autoSpaceDE w:val="0"/>
        <w:autoSpaceDN w:val="0"/>
        <w:adjustRightInd w:val="0"/>
        <w:spacing w:after="0" w:line="240" w:lineRule="auto"/>
        <w:rPr>
          <w:rFonts w:asciiTheme="minorHAnsi" w:hAnsiTheme="minorHAnsi" w:cs="Calibri,Bold"/>
          <w:bCs/>
          <w:sz w:val="22"/>
          <w:szCs w:val="22"/>
        </w:rPr>
      </w:pPr>
      <w:r w:rsidRPr="00D327E1">
        <w:rPr>
          <w:rFonts w:asciiTheme="minorHAnsi" w:hAnsiTheme="minorHAnsi" w:cs="Calibri"/>
          <w:sz w:val="22"/>
          <w:szCs w:val="22"/>
        </w:rPr>
        <w:tab/>
      </w:r>
      <w:r w:rsidRPr="00D327E1">
        <w:rPr>
          <w:rFonts w:asciiTheme="minorHAnsi" w:hAnsiTheme="minorHAnsi" w:cs="Calibri,Bold"/>
          <w:b/>
          <w:bCs/>
          <w:sz w:val="22"/>
          <w:szCs w:val="22"/>
        </w:rPr>
        <w:t xml:space="preserve">Action: </w:t>
      </w:r>
      <w:r w:rsidRPr="00D327E1">
        <w:rPr>
          <w:rFonts w:asciiTheme="minorHAnsi" w:hAnsiTheme="minorHAnsi" w:cs="Calibri,Bold"/>
          <w:bCs/>
          <w:sz w:val="22"/>
          <w:szCs w:val="22"/>
        </w:rPr>
        <w:t>ITS, Public Service Announcements</w:t>
      </w:r>
    </w:p>
    <w:p w:rsidR="00D327E1" w:rsidRPr="00D327E1" w:rsidRDefault="00D327E1" w:rsidP="00D327E1">
      <w:pPr>
        <w:autoSpaceDE w:val="0"/>
        <w:autoSpaceDN w:val="0"/>
        <w:adjustRightInd w:val="0"/>
        <w:spacing w:after="0" w:line="240" w:lineRule="auto"/>
        <w:rPr>
          <w:rFonts w:asciiTheme="minorHAnsi" w:hAnsiTheme="minorHAnsi" w:cs="Calibri"/>
          <w:sz w:val="22"/>
          <w:szCs w:val="22"/>
        </w:rPr>
      </w:pPr>
    </w:p>
    <w:p w:rsidR="00D327E1" w:rsidRPr="00D327E1" w:rsidRDefault="00D327E1" w:rsidP="00D327E1">
      <w:pPr>
        <w:autoSpaceDE w:val="0"/>
        <w:autoSpaceDN w:val="0"/>
        <w:adjustRightInd w:val="0"/>
        <w:spacing w:after="0" w:line="240" w:lineRule="auto"/>
        <w:rPr>
          <w:rFonts w:asciiTheme="minorHAnsi" w:hAnsiTheme="minorHAnsi" w:cs="Calibri"/>
          <w:sz w:val="22"/>
          <w:szCs w:val="22"/>
        </w:rPr>
      </w:pPr>
      <w:r w:rsidRPr="00D327E1">
        <w:rPr>
          <w:rFonts w:asciiTheme="minorHAnsi" w:hAnsiTheme="minorHAnsi" w:cs="Calibri"/>
          <w:sz w:val="22"/>
          <w:szCs w:val="22"/>
          <w:u w:val="single"/>
        </w:rPr>
        <w:t xml:space="preserve">ALTERNATIVE MODES </w:t>
      </w:r>
      <w:r w:rsidR="002D6453">
        <w:rPr>
          <w:rFonts w:asciiTheme="minorHAnsi" w:hAnsiTheme="minorHAnsi" w:cs="Calibri"/>
          <w:sz w:val="22"/>
          <w:szCs w:val="22"/>
          <w:u w:val="single"/>
        </w:rPr>
        <w:t>OF TRANSPORTATION</w:t>
      </w:r>
    </w:p>
    <w:p w:rsidR="00D327E1" w:rsidRPr="00D327E1" w:rsidRDefault="00D327E1" w:rsidP="00D327E1">
      <w:pPr>
        <w:autoSpaceDE w:val="0"/>
        <w:autoSpaceDN w:val="0"/>
        <w:adjustRightInd w:val="0"/>
        <w:spacing w:after="0" w:line="240" w:lineRule="auto"/>
        <w:rPr>
          <w:rFonts w:asciiTheme="minorHAnsi" w:hAnsiTheme="minorHAnsi" w:cs="Calibri"/>
          <w:sz w:val="16"/>
          <w:szCs w:val="16"/>
        </w:rPr>
      </w:pPr>
    </w:p>
    <w:p w:rsidR="00D327E1" w:rsidRPr="00D327E1" w:rsidRDefault="00D327E1" w:rsidP="00D327E1">
      <w:pPr>
        <w:pStyle w:val="ListParagraph"/>
        <w:numPr>
          <w:ilvl w:val="0"/>
          <w:numId w:val="3"/>
        </w:numPr>
        <w:autoSpaceDE w:val="0"/>
        <w:autoSpaceDN w:val="0"/>
        <w:adjustRightInd w:val="0"/>
        <w:spacing w:after="0" w:line="240" w:lineRule="auto"/>
        <w:rPr>
          <w:rFonts w:asciiTheme="minorHAnsi" w:hAnsiTheme="minorHAnsi" w:cs="Calibri"/>
          <w:sz w:val="22"/>
          <w:szCs w:val="22"/>
        </w:rPr>
      </w:pPr>
      <w:r w:rsidRPr="00D327E1">
        <w:rPr>
          <w:rFonts w:asciiTheme="minorHAnsi" w:hAnsiTheme="minorHAnsi" w:cs="Calibri,Bold"/>
          <w:b/>
          <w:bCs/>
          <w:sz w:val="22"/>
          <w:szCs w:val="22"/>
        </w:rPr>
        <w:t xml:space="preserve">Bus Bays: </w:t>
      </w:r>
      <w:r w:rsidRPr="00D327E1">
        <w:rPr>
          <w:rFonts w:asciiTheme="minorHAnsi" w:hAnsiTheme="minorHAnsi" w:cs="Calibri"/>
          <w:sz w:val="22"/>
          <w:szCs w:val="22"/>
        </w:rPr>
        <w:t xml:space="preserve">Bus bays play an important part in reducing congestion, whereas absence of bus bays on busy streets adds to congestion. </w:t>
      </w:r>
    </w:p>
    <w:p w:rsidR="00D327E1" w:rsidRPr="00D327E1" w:rsidRDefault="00D327E1" w:rsidP="00D327E1">
      <w:pPr>
        <w:autoSpaceDE w:val="0"/>
        <w:autoSpaceDN w:val="0"/>
        <w:adjustRightInd w:val="0"/>
        <w:spacing w:after="0" w:line="240" w:lineRule="auto"/>
        <w:ind w:left="720"/>
        <w:rPr>
          <w:rFonts w:asciiTheme="minorHAnsi" w:hAnsiTheme="minorHAnsi" w:cs="Calibri"/>
          <w:i/>
          <w:sz w:val="22"/>
          <w:szCs w:val="22"/>
        </w:rPr>
      </w:pPr>
      <w:r w:rsidRPr="00D327E1">
        <w:rPr>
          <w:rFonts w:asciiTheme="minorHAnsi" w:hAnsiTheme="minorHAnsi" w:cs="Calibri"/>
          <w:sz w:val="22"/>
          <w:szCs w:val="22"/>
          <w:u w:val="single"/>
        </w:rPr>
        <w:t>SMART OBJECTIVE</w:t>
      </w:r>
      <w:r w:rsidRPr="00D327E1">
        <w:rPr>
          <w:rFonts w:asciiTheme="minorHAnsi" w:hAnsiTheme="minorHAnsi" w:cs="Calibri"/>
          <w:sz w:val="22"/>
          <w:szCs w:val="22"/>
        </w:rPr>
        <w:t xml:space="preserve">- </w:t>
      </w:r>
      <w:r w:rsidRPr="00D327E1">
        <w:rPr>
          <w:rFonts w:asciiTheme="minorHAnsi" w:hAnsiTheme="minorHAnsi" w:cs="Calibri"/>
          <w:i/>
          <w:sz w:val="22"/>
          <w:szCs w:val="22"/>
        </w:rPr>
        <w:t>Over the next 5 years install bus bays on all new or reconstructed major collectors or above where feasible and appropriate to reduce congestion.</w:t>
      </w:r>
    </w:p>
    <w:p w:rsidR="00D327E1" w:rsidRPr="00D327E1" w:rsidRDefault="00D327E1" w:rsidP="00D327E1">
      <w:pPr>
        <w:autoSpaceDE w:val="0"/>
        <w:autoSpaceDN w:val="0"/>
        <w:adjustRightInd w:val="0"/>
        <w:spacing w:after="0" w:line="240" w:lineRule="auto"/>
        <w:ind w:left="720"/>
        <w:rPr>
          <w:rFonts w:asciiTheme="minorHAnsi" w:hAnsiTheme="minorHAnsi" w:cs="Calibri"/>
          <w:sz w:val="22"/>
          <w:szCs w:val="22"/>
        </w:rPr>
      </w:pPr>
      <w:r w:rsidRPr="00D327E1">
        <w:rPr>
          <w:rFonts w:asciiTheme="minorHAnsi" w:hAnsiTheme="minorHAnsi" w:cs="Calibri,Bold"/>
          <w:b/>
          <w:bCs/>
          <w:sz w:val="22"/>
          <w:szCs w:val="22"/>
        </w:rPr>
        <w:t xml:space="preserve">Action: </w:t>
      </w:r>
      <w:r w:rsidRPr="00D327E1">
        <w:rPr>
          <w:rFonts w:asciiTheme="minorHAnsi" w:hAnsiTheme="minorHAnsi" w:cs="Calibri"/>
          <w:sz w:val="22"/>
          <w:szCs w:val="22"/>
        </w:rPr>
        <w:t>Geometric design. The Greater Peoria Mass Transit District (GPMTD) should conduct ongoing studies to add more bus bays where justified, and the cities &amp; developers should include them in their de</w:t>
      </w:r>
      <w:r w:rsidR="007A5329">
        <w:rPr>
          <w:rFonts w:asciiTheme="minorHAnsi" w:hAnsiTheme="minorHAnsi" w:cs="Calibri"/>
          <w:sz w:val="22"/>
          <w:szCs w:val="22"/>
        </w:rPr>
        <w:t xml:space="preserve">velopment/construction projects, when justified and feasible. </w:t>
      </w:r>
    </w:p>
    <w:p w:rsidR="00D327E1" w:rsidRPr="00D327E1" w:rsidRDefault="00D327E1" w:rsidP="00D327E1">
      <w:pPr>
        <w:autoSpaceDE w:val="0"/>
        <w:autoSpaceDN w:val="0"/>
        <w:adjustRightInd w:val="0"/>
        <w:spacing w:after="0" w:line="240" w:lineRule="auto"/>
        <w:rPr>
          <w:rFonts w:asciiTheme="minorHAnsi" w:hAnsiTheme="minorHAnsi" w:cs="Calibri"/>
          <w:sz w:val="16"/>
          <w:szCs w:val="16"/>
        </w:rPr>
      </w:pPr>
    </w:p>
    <w:p w:rsidR="00D327E1" w:rsidRPr="00D327E1" w:rsidRDefault="00D327E1" w:rsidP="00D327E1">
      <w:pPr>
        <w:pStyle w:val="ListParagraph"/>
        <w:numPr>
          <w:ilvl w:val="0"/>
          <w:numId w:val="3"/>
        </w:numPr>
        <w:autoSpaceDE w:val="0"/>
        <w:autoSpaceDN w:val="0"/>
        <w:adjustRightInd w:val="0"/>
        <w:spacing w:after="0" w:line="240" w:lineRule="auto"/>
        <w:rPr>
          <w:rFonts w:asciiTheme="minorHAnsi" w:hAnsiTheme="minorHAnsi" w:cs="Calibri"/>
          <w:sz w:val="22"/>
          <w:szCs w:val="22"/>
        </w:rPr>
      </w:pPr>
      <w:r w:rsidRPr="00D327E1">
        <w:rPr>
          <w:rFonts w:asciiTheme="minorHAnsi" w:hAnsiTheme="minorHAnsi" w:cs="Calibri,Bold"/>
          <w:b/>
          <w:bCs/>
          <w:sz w:val="22"/>
          <w:szCs w:val="22"/>
        </w:rPr>
        <w:t xml:space="preserve">Transit Service: </w:t>
      </w:r>
      <w:r w:rsidRPr="00D327E1">
        <w:rPr>
          <w:rFonts w:asciiTheme="minorHAnsi" w:hAnsiTheme="minorHAnsi" w:cs="Calibri"/>
          <w:sz w:val="22"/>
          <w:szCs w:val="22"/>
        </w:rPr>
        <w:t>Enhanced travel and headway times in the MPO area will mitigate congestion and improve air quality</w:t>
      </w:r>
      <w:r w:rsidRPr="00D327E1">
        <w:rPr>
          <w:rFonts w:asciiTheme="minorHAnsi" w:hAnsiTheme="minorHAnsi" w:cs="Calibri"/>
          <w:b/>
          <w:color w:val="FF0000"/>
          <w:sz w:val="22"/>
          <w:szCs w:val="22"/>
        </w:rPr>
        <w:t>.</w:t>
      </w:r>
    </w:p>
    <w:p w:rsidR="00D327E1" w:rsidRPr="00D327E1" w:rsidRDefault="00D327E1" w:rsidP="00D327E1">
      <w:pPr>
        <w:pStyle w:val="ListParagraph"/>
        <w:autoSpaceDE w:val="0"/>
        <w:autoSpaceDN w:val="0"/>
        <w:spacing w:after="0" w:line="240" w:lineRule="auto"/>
        <w:rPr>
          <w:rFonts w:asciiTheme="minorHAnsi" w:hAnsiTheme="minorHAnsi" w:cs="Times"/>
          <w:i/>
          <w:iCs/>
          <w:sz w:val="22"/>
          <w:szCs w:val="22"/>
        </w:rPr>
      </w:pPr>
      <w:r w:rsidRPr="00D327E1">
        <w:rPr>
          <w:rFonts w:asciiTheme="minorHAnsi" w:hAnsiTheme="minorHAnsi" w:cs="Calibri"/>
          <w:sz w:val="22"/>
          <w:szCs w:val="22"/>
          <w:u w:val="single"/>
        </w:rPr>
        <w:t xml:space="preserve">SMART OBJECTIVE- </w:t>
      </w:r>
      <w:r w:rsidR="00651776" w:rsidRPr="00D327E1">
        <w:rPr>
          <w:rFonts w:asciiTheme="minorHAnsi" w:hAnsiTheme="minorHAnsi" w:cs="Times"/>
          <w:i/>
          <w:iCs/>
          <w:sz w:val="22"/>
          <w:szCs w:val="22"/>
        </w:rPr>
        <w:t>Over</w:t>
      </w:r>
      <w:r w:rsidR="00651776" w:rsidRPr="00D327E1">
        <w:rPr>
          <w:rFonts w:asciiTheme="minorHAnsi" w:hAnsiTheme="minorHAnsi" w:cs="Times"/>
          <w:sz w:val="22"/>
          <w:szCs w:val="22"/>
        </w:rPr>
        <w:t xml:space="preserve"> </w:t>
      </w:r>
      <w:r w:rsidR="00651776" w:rsidRPr="00D327E1">
        <w:rPr>
          <w:rFonts w:asciiTheme="minorHAnsi" w:hAnsiTheme="minorHAnsi" w:cs="Times"/>
          <w:i/>
          <w:iCs/>
          <w:sz w:val="22"/>
          <w:szCs w:val="22"/>
        </w:rPr>
        <w:t>the next 3-5 years the Greater Peoria Mass Transit District (GPMTD)</w:t>
      </w:r>
      <w:r w:rsidR="00BA5486">
        <w:rPr>
          <w:rFonts w:asciiTheme="minorHAnsi" w:hAnsiTheme="minorHAnsi" w:cs="Times"/>
          <w:i/>
          <w:iCs/>
          <w:sz w:val="22"/>
          <w:szCs w:val="22"/>
        </w:rPr>
        <w:t>and TCRPC staff</w:t>
      </w:r>
      <w:r w:rsidR="00651776" w:rsidRPr="00D327E1">
        <w:rPr>
          <w:rFonts w:asciiTheme="minorHAnsi" w:hAnsiTheme="minorHAnsi" w:cs="Times"/>
          <w:i/>
          <w:iCs/>
          <w:sz w:val="22"/>
          <w:szCs w:val="22"/>
        </w:rPr>
        <w:t xml:space="preserve"> will work to implement </w:t>
      </w:r>
      <w:r w:rsidR="00BA5486">
        <w:rPr>
          <w:rFonts w:asciiTheme="minorHAnsi" w:hAnsiTheme="minorHAnsi" w:cs="Times"/>
          <w:i/>
          <w:iCs/>
          <w:sz w:val="22"/>
          <w:szCs w:val="22"/>
        </w:rPr>
        <w:t xml:space="preserve">at least </w:t>
      </w:r>
      <w:r w:rsidR="00651776" w:rsidRPr="00D327E1">
        <w:rPr>
          <w:rFonts w:asciiTheme="minorHAnsi" w:hAnsiTheme="minorHAnsi" w:cs="Times"/>
          <w:i/>
          <w:iCs/>
          <w:sz w:val="22"/>
          <w:szCs w:val="22"/>
        </w:rPr>
        <w:t xml:space="preserve">50% of the findings in the Comprehensive Operations Analysis </w:t>
      </w:r>
      <w:r w:rsidR="00EF1D57">
        <w:rPr>
          <w:rFonts w:asciiTheme="minorHAnsi" w:hAnsiTheme="minorHAnsi" w:cs="Times"/>
          <w:i/>
          <w:iCs/>
          <w:sz w:val="22"/>
          <w:szCs w:val="22"/>
        </w:rPr>
        <w:t>completed in</w:t>
      </w:r>
      <w:r w:rsidR="00651776" w:rsidRPr="00D327E1">
        <w:rPr>
          <w:rFonts w:asciiTheme="minorHAnsi" w:hAnsiTheme="minorHAnsi" w:cs="Times"/>
          <w:i/>
          <w:iCs/>
          <w:sz w:val="22"/>
          <w:szCs w:val="22"/>
        </w:rPr>
        <w:t xml:space="preserve"> May of 2009</w:t>
      </w:r>
      <w:r w:rsidR="00BA5486">
        <w:rPr>
          <w:rFonts w:asciiTheme="minorHAnsi" w:hAnsiTheme="minorHAnsi" w:cs="Times"/>
          <w:i/>
          <w:iCs/>
          <w:sz w:val="22"/>
          <w:szCs w:val="22"/>
        </w:rPr>
        <w:t>.</w:t>
      </w:r>
      <w:r w:rsidR="00EF1D57">
        <w:rPr>
          <w:rFonts w:asciiTheme="minorHAnsi" w:hAnsiTheme="minorHAnsi" w:cs="Times"/>
          <w:i/>
          <w:iCs/>
          <w:sz w:val="22"/>
          <w:szCs w:val="22"/>
        </w:rPr>
        <w:t xml:space="preserve"> </w:t>
      </w:r>
      <w:r w:rsidR="00BA5486">
        <w:rPr>
          <w:rFonts w:asciiTheme="minorHAnsi" w:hAnsiTheme="minorHAnsi" w:cs="Times"/>
          <w:i/>
          <w:iCs/>
          <w:sz w:val="22"/>
          <w:szCs w:val="22"/>
        </w:rPr>
        <w:t>This will</w:t>
      </w:r>
      <w:r w:rsidR="00651776" w:rsidRPr="00D327E1">
        <w:rPr>
          <w:rFonts w:asciiTheme="minorHAnsi" w:hAnsiTheme="minorHAnsi" w:cs="Times"/>
          <w:i/>
          <w:iCs/>
          <w:sz w:val="22"/>
          <w:szCs w:val="22"/>
        </w:rPr>
        <w:t xml:space="preserve"> improve </w:t>
      </w:r>
      <w:r w:rsidR="00BA5486">
        <w:rPr>
          <w:rFonts w:asciiTheme="minorHAnsi" w:hAnsiTheme="minorHAnsi" w:cs="Times"/>
          <w:i/>
          <w:iCs/>
          <w:sz w:val="22"/>
          <w:szCs w:val="22"/>
        </w:rPr>
        <w:t xml:space="preserve">functionality of </w:t>
      </w:r>
      <w:r w:rsidR="00651776" w:rsidRPr="00D327E1">
        <w:rPr>
          <w:rFonts w:asciiTheme="minorHAnsi" w:hAnsiTheme="minorHAnsi" w:cs="Times"/>
          <w:i/>
          <w:iCs/>
          <w:sz w:val="22"/>
          <w:szCs w:val="22"/>
        </w:rPr>
        <w:t xml:space="preserve">existing routes and expand </w:t>
      </w:r>
      <w:r w:rsidR="00BA5486">
        <w:rPr>
          <w:rFonts w:asciiTheme="minorHAnsi" w:hAnsiTheme="minorHAnsi" w:cs="Times"/>
          <w:i/>
          <w:iCs/>
          <w:sz w:val="22"/>
          <w:szCs w:val="22"/>
        </w:rPr>
        <w:t xml:space="preserve">services </w:t>
      </w:r>
      <w:r w:rsidR="00361840">
        <w:rPr>
          <w:rFonts w:asciiTheme="minorHAnsi" w:hAnsiTheme="minorHAnsi" w:cs="Times"/>
          <w:i/>
          <w:iCs/>
          <w:sz w:val="22"/>
          <w:szCs w:val="22"/>
        </w:rPr>
        <w:t>where necessary, as well as provide additional benches, shelters, signage, etc.</w:t>
      </w:r>
    </w:p>
    <w:p w:rsidR="00D327E1" w:rsidRPr="00D327E1" w:rsidRDefault="00D327E1" w:rsidP="00D327E1">
      <w:pPr>
        <w:autoSpaceDE w:val="0"/>
        <w:autoSpaceDN w:val="0"/>
        <w:adjustRightInd w:val="0"/>
        <w:spacing w:after="0" w:line="240" w:lineRule="auto"/>
        <w:ind w:firstLine="720"/>
        <w:rPr>
          <w:rFonts w:asciiTheme="minorHAnsi" w:hAnsiTheme="minorHAnsi" w:cs="Calibri"/>
          <w:sz w:val="22"/>
          <w:szCs w:val="22"/>
        </w:rPr>
      </w:pPr>
      <w:r w:rsidRPr="00D327E1">
        <w:rPr>
          <w:rFonts w:asciiTheme="minorHAnsi" w:hAnsiTheme="minorHAnsi" w:cs="Calibri,Bold"/>
          <w:b/>
          <w:bCs/>
          <w:sz w:val="22"/>
          <w:szCs w:val="22"/>
        </w:rPr>
        <w:t xml:space="preserve">Action: </w:t>
      </w:r>
      <w:r w:rsidRPr="00D327E1">
        <w:rPr>
          <w:rFonts w:asciiTheme="minorHAnsi" w:hAnsiTheme="minorHAnsi" w:cs="Calibri"/>
          <w:sz w:val="22"/>
          <w:szCs w:val="22"/>
        </w:rPr>
        <w:t>Direct transit between activity centers and residential areas; growth management.</w:t>
      </w:r>
    </w:p>
    <w:p w:rsidR="00D327E1" w:rsidRPr="00D327E1" w:rsidRDefault="00D327E1" w:rsidP="00D327E1">
      <w:pPr>
        <w:autoSpaceDE w:val="0"/>
        <w:autoSpaceDN w:val="0"/>
        <w:adjustRightInd w:val="0"/>
        <w:spacing w:after="0" w:line="240" w:lineRule="auto"/>
        <w:rPr>
          <w:rFonts w:asciiTheme="minorHAnsi" w:hAnsiTheme="minorHAnsi" w:cs="Calibri"/>
          <w:sz w:val="16"/>
          <w:szCs w:val="16"/>
        </w:rPr>
      </w:pPr>
    </w:p>
    <w:p w:rsidR="00D327E1" w:rsidRPr="00D327E1" w:rsidRDefault="00D327E1" w:rsidP="00D327E1">
      <w:pPr>
        <w:pStyle w:val="ListParagraph"/>
        <w:numPr>
          <w:ilvl w:val="0"/>
          <w:numId w:val="3"/>
        </w:numPr>
        <w:autoSpaceDE w:val="0"/>
        <w:autoSpaceDN w:val="0"/>
        <w:adjustRightInd w:val="0"/>
        <w:spacing w:after="0" w:line="240" w:lineRule="auto"/>
        <w:rPr>
          <w:rFonts w:asciiTheme="minorHAnsi" w:hAnsiTheme="minorHAnsi" w:cs="Calibri"/>
          <w:sz w:val="22"/>
          <w:szCs w:val="22"/>
        </w:rPr>
      </w:pPr>
      <w:r w:rsidRPr="00D327E1">
        <w:rPr>
          <w:rFonts w:asciiTheme="minorHAnsi" w:hAnsiTheme="minorHAnsi" w:cs="Calibri,Bold"/>
          <w:b/>
          <w:bCs/>
          <w:sz w:val="22"/>
          <w:szCs w:val="22"/>
        </w:rPr>
        <w:t xml:space="preserve">Walkways &amp; Bikeways: </w:t>
      </w:r>
      <w:r w:rsidRPr="00D327E1">
        <w:rPr>
          <w:rFonts w:asciiTheme="minorHAnsi" w:hAnsiTheme="minorHAnsi" w:cs="Calibri"/>
          <w:sz w:val="22"/>
          <w:szCs w:val="22"/>
        </w:rPr>
        <w:t>Some walkways originating in the residential area do not provide a continuous link to schools, businesses, and recreational facilities. Walkways that are not properly maintained and lack Americans with Disabilities Act (ADA) accessibility ramps discourage potential users. Street and off street bicycle facilities are necessary as an alternative mode of transportation to alleviate congestion and enhance air quality.</w:t>
      </w:r>
      <w:r w:rsidR="00925121">
        <w:rPr>
          <w:rFonts w:asciiTheme="minorHAnsi" w:hAnsiTheme="minorHAnsi" w:cs="Calibri"/>
          <w:sz w:val="22"/>
          <w:szCs w:val="22"/>
        </w:rPr>
        <w:t xml:space="preserve"> Currently there is a significant amount of local congestion around schools as the </w:t>
      </w:r>
      <w:r w:rsidR="00D53C80">
        <w:rPr>
          <w:rFonts w:asciiTheme="minorHAnsi" w:hAnsiTheme="minorHAnsi" w:cs="Calibri"/>
          <w:sz w:val="22"/>
          <w:szCs w:val="22"/>
        </w:rPr>
        <w:t xml:space="preserve">school </w:t>
      </w:r>
      <w:r w:rsidR="00925121">
        <w:rPr>
          <w:rFonts w:asciiTheme="minorHAnsi" w:hAnsiTheme="minorHAnsi" w:cs="Calibri"/>
          <w:sz w:val="22"/>
          <w:szCs w:val="22"/>
        </w:rPr>
        <w:t>day begins and ends. The Safe Routes to School Program helps to alleviate this by increasing the number of children walking &amp; biking to school.</w:t>
      </w:r>
      <w:r w:rsidR="00A732E8">
        <w:rPr>
          <w:rFonts w:asciiTheme="minorHAnsi" w:hAnsiTheme="minorHAnsi" w:cs="Calibri"/>
          <w:sz w:val="22"/>
          <w:szCs w:val="22"/>
        </w:rPr>
        <w:t xml:space="preserve"> And the Illinois Transportation Enhancement Program  </w:t>
      </w:r>
      <w:r w:rsidR="00F8323D">
        <w:rPr>
          <w:rFonts w:asciiTheme="minorHAnsi" w:hAnsiTheme="minorHAnsi" w:cs="Calibri"/>
          <w:sz w:val="22"/>
          <w:szCs w:val="22"/>
        </w:rPr>
        <w:t xml:space="preserve">(ITEP) </w:t>
      </w:r>
      <w:r w:rsidR="00A732E8">
        <w:rPr>
          <w:rFonts w:asciiTheme="minorHAnsi" w:hAnsiTheme="minorHAnsi" w:cs="Calibri"/>
          <w:sz w:val="22"/>
          <w:szCs w:val="22"/>
        </w:rPr>
        <w:t>includes many other non-roadway projects that improve safety and accessibility to the transportation system.</w:t>
      </w:r>
    </w:p>
    <w:p w:rsidR="00D327E1" w:rsidRPr="00D327E1" w:rsidRDefault="00D327E1" w:rsidP="00D327E1">
      <w:pPr>
        <w:pStyle w:val="ListParagraph"/>
        <w:autoSpaceDE w:val="0"/>
        <w:autoSpaceDN w:val="0"/>
        <w:adjustRightInd w:val="0"/>
        <w:spacing w:after="0" w:line="240" w:lineRule="auto"/>
        <w:rPr>
          <w:rFonts w:asciiTheme="minorHAnsi" w:hAnsiTheme="minorHAnsi" w:cs="Calibri"/>
          <w:sz w:val="22"/>
          <w:szCs w:val="22"/>
        </w:rPr>
      </w:pPr>
      <w:r w:rsidRPr="00D327E1">
        <w:rPr>
          <w:rFonts w:asciiTheme="minorHAnsi" w:hAnsiTheme="minorHAnsi" w:cs="Calibri"/>
          <w:sz w:val="22"/>
          <w:szCs w:val="22"/>
          <w:u w:val="single"/>
        </w:rPr>
        <w:t>SMART OBJECTIVE</w:t>
      </w:r>
      <w:r w:rsidR="001C4130" w:rsidRPr="00D327E1">
        <w:rPr>
          <w:rFonts w:asciiTheme="minorHAnsi" w:hAnsiTheme="minorHAnsi" w:cs="Calibri"/>
          <w:sz w:val="22"/>
          <w:szCs w:val="22"/>
        </w:rPr>
        <w:t xml:space="preserve">- </w:t>
      </w:r>
      <w:r w:rsidR="00925121" w:rsidRPr="00514A15">
        <w:rPr>
          <w:rFonts w:asciiTheme="minorHAnsi" w:hAnsiTheme="minorHAnsi" w:cs="Calibri"/>
          <w:i/>
          <w:sz w:val="22"/>
          <w:szCs w:val="22"/>
        </w:rPr>
        <w:t>TCRPC will encourage and help</w:t>
      </w:r>
      <w:r w:rsidR="00E1711E" w:rsidRPr="00514A15">
        <w:rPr>
          <w:rFonts w:asciiTheme="minorHAnsi" w:hAnsiTheme="minorHAnsi" w:cs="Calibri"/>
          <w:i/>
          <w:sz w:val="22"/>
          <w:szCs w:val="22"/>
        </w:rPr>
        <w:t xml:space="preserve"> the local</w:t>
      </w:r>
      <w:r w:rsidR="00925121" w:rsidRPr="00514A15">
        <w:rPr>
          <w:rFonts w:asciiTheme="minorHAnsi" w:hAnsiTheme="minorHAnsi" w:cs="Calibri"/>
          <w:i/>
          <w:sz w:val="22"/>
          <w:szCs w:val="22"/>
        </w:rPr>
        <w:t xml:space="preserve"> </w:t>
      </w:r>
      <w:r w:rsidR="00241358" w:rsidRPr="00514A15">
        <w:rPr>
          <w:rFonts w:asciiTheme="minorHAnsi" w:hAnsiTheme="minorHAnsi" w:cs="Calibri"/>
          <w:i/>
          <w:sz w:val="22"/>
          <w:szCs w:val="22"/>
        </w:rPr>
        <w:t>municipalities;</w:t>
      </w:r>
      <w:r w:rsidR="00E1711E" w:rsidRPr="00514A15">
        <w:rPr>
          <w:rFonts w:asciiTheme="minorHAnsi" w:hAnsiTheme="minorHAnsi" w:cs="Calibri"/>
          <w:i/>
          <w:sz w:val="22"/>
          <w:szCs w:val="22"/>
        </w:rPr>
        <w:t xml:space="preserve"> schools, etc</w:t>
      </w:r>
      <w:r w:rsidR="00F8323D">
        <w:rPr>
          <w:rFonts w:asciiTheme="minorHAnsi" w:hAnsiTheme="minorHAnsi" w:cs="Calibri"/>
          <w:i/>
          <w:sz w:val="22"/>
          <w:szCs w:val="22"/>
        </w:rPr>
        <w:t>.</w:t>
      </w:r>
      <w:r w:rsidR="00E1711E" w:rsidRPr="00514A15">
        <w:rPr>
          <w:rFonts w:asciiTheme="minorHAnsi" w:hAnsiTheme="minorHAnsi" w:cs="Calibri"/>
          <w:i/>
          <w:sz w:val="22"/>
          <w:szCs w:val="22"/>
        </w:rPr>
        <w:t xml:space="preserve"> develop programs/projects and apply f</w:t>
      </w:r>
      <w:r w:rsidR="009A3D15" w:rsidRPr="00514A15">
        <w:rPr>
          <w:rFonts w:asciiTheme="minorHAnsi" w:hAnsiTheme="minorHAnsi" w:cs="Calibri"/>
          <w:i/>
          <w:sz w:val="22"/>
          <w:szCs w:val="22"/>
        </w:rPr>
        <w:t xml:space="preserve">or </w:t>
      </w:r>
      <w:r w:rsidR="00A732E8" w:rsidRPr="00514A15">
        <w:rPr>
          <w:rFonts w:asciiTheme="minorHAnsi" w:hAnsiTheme="minorHAnsi" w:cs="Calibri"/>
          <w:i/>
          <w:sz w:val="22"/>
          <w:szCs w:val="22"/>
        </w:rPr>
        <w:t>SRTS and ITEP</w:t>
      </w:r>
      <w:r w:rsidR="009A3D15" w:rsidRPr="00514A15">
        <w:rPr>
          <w:rFonts w:asciiTheme="minorHAnsi" w:hAnsiTheme="minorHAnsi" w:cs="Calibri"/>
          <w:i/>
          <w:sz w:val="22"/>
          <w:szCs w:val="22"/>
        </w:rPr>
        <w:t xml:space="preserve"> funds</w:t>
      </w:r>
      <w:r w:rsidR="00E34DBB" w:rsidRPr="00514A15">
        <w:rPr>
          <w:rFonts w:asciiTheme="minorHAnsi" w:hAnsiTheme="minorHAnsi" w:cs="Calibri"/>
          <w:i/>
          <w:sz w:val="22"/>
          <w:szCs w:val="22"/>
        </w:rPr>
        <w:t>. The goal is to see at least five projects from the tri county region applying for these funds per each funding round.</w:t>
      </w:r>
    </w:p>
    <w:p w:rsidR="00D327E1" w:rsidRPr="00D327E1" w:rsidRDefault="00D327E1" w:rsidP="00D327E1">
      <w:pPr>
        <w:autoSpaceDE w:val="0"/>
        <w:autoSpaceDN w:val="0"/>
        <w:adjustRightInd w:val="0"/>
        <w:spacing w:after="0" w:line="240" w:lineRule="auto"/>
        <w:ind w:left="720"/>
        <w:rPr>
          <w:rFonts w:asciiTheme="minorHAnsi" w:hAnsiTheme="minorHAnsi" w:cs="Calibri"/>
          <w:sz w:val="22"/>
          <w:szCs w:val="22"/>
        </w:rPr>
      </w:pPr>
      <w:r w:rsidRPr="00D327E1">
        <w:rPr>
          <w:rFonts w:asciiTheme="minorHAnsi" w:hAnsiTheme="minorHAnsi" w:cs="Calibri,Bold"/>
          <w:b/>
          <w:bCs/>
          <w:sz w:val="22"/>
          <w:szCs w:val="22"/>
        </w:rPr>
        <w:t xml:space="preserve">Action: </w:t>
      </w:r>
      <w:r w:rsidRPr="00D327E1">
        <w:rPr>
          <w:rFonts w:asciiTheme="minorHAnsi" w:hAnsiTheme="minorHAnsi" w:cs="Calibri"/>
          <w:sz w:val="22"/>
          <w:szCs w:val="22"/>
        </w:rPr>
        <w:t>Walkways, Bicycle routes, traffic signal improvements, intersection improvements</w:t>
      </w:r>
      <w:r w:rsidR="0081314E">
        <w:rPr>
          <w:rFonts w:asciiTheme="minorHAnsi" w:hAnsiTheme="minorHAnsi" w:cs="Calibri"/>
          <w:sz w:val="22"/>
          <w:szCs w:val="22"/>
        </w:rPr>
        <w:t>- roundabouts</w:t>
      </w:r>
      <w:r w:rsidRPr="00D327E1">
        <w:rPr>
          <w:rFonts w:asciiTheme="minorHAnsi" w:hAnsiTheme="minorHAnsi" w:cs="Calibri"/>
          <w:sz w:val="22"/>
          <w:szCs w:val="22"/>
        </w:rPr>
        <w:t>, growth management, and access management.</w:t>
      </w:r>
    </w:p>
    <w:p w:rsidR="00D327E1" w:rsidRPr="00B54EB0" w:rsidRDefault="00D327E1" w:rsidP="00D327E1">
      <w:pPr>
        <w:autoSpaceDE w:val="0"/>
        <w:autoSpaceDN w:val="0"/>
        <w:adjustRightInd w:val="0"/>
        <w:spacing w:after="0" w:line="240" w:lineRule="auto"/>
        <w:rPr>
          <w:rFonts w:ascii="Times" w:hAnsi="Times" w:cs="Calibri"/>
          <w:sz w:val="16"/>
          <w:szCs w:val="16"/>
        </w:rPr>
      </w:pPr>
    </w:p>
    <w:p w:rsidR="0081314E" w:rsidRDefault="0081314E" w:rsidP="00BA76C9">
      <w:pPr>
        <w:autoSpaceDE w:val="0"/>
        <w:autoSpaceDN w:val="0"/>
        <w:adjustRightInd w:val="0"/>
        <w:spacing w:after="0" w:line="240" w:lineRule="auto"/>
        <w:rPr>
          <w:rFonts w:ascii="Times" w:hAnsi="Times" w:cs="Calibri"/>
          <w:sz w:val="22"/>
          <w:szCs w:val="22"/>
        </w:rPr>
      </w:pPr>
    </w:p>
    <w:p w:rsidR="007F4FC1" w:rsidRDefault="007F4FC1" w:rsidP="00BA76C9">
      <w:pPr>
        <w:autoSpaceDE w:val="0"/>
        <w:autoSpaceDN w:val="0"/>
        <w:adjustRightInd w:val="0"/>
        <w:spacing w:after="0" w:line="240" w:lineRule="auto"/>
        <w:rPr>
          <w:rFonts w:ascii="Calibri" w:hAnsi="Calibri" w:cs="Calibri"/>
          <w:sz w:val="22"/>
          <w:szCs w:val="22"/>
        </w:rPr>
      </w:pPr>
    </w:p>
    <w:p w:rsidR="00D6390A" w:rsidRDefault="007255EB" w:rsidP="00D6390A">
      <w:pPr>
        <w:pStyle w:val="ListParagraph"/>
        <w:numPr>
          <w:ilvl w:val="0"/>
          <w:numId w:val="2"/>
        </w:numPr>
        <w:autoSpaceDE w:val="0"/>
        <w:autoSpaceDN w:val="0"/>
        <w:adjustRightInd w:val="0"/>
        <w:spacing w:after="0" w:line="240" w:lineRule="auto"/>
        <w:rPr>
          <w:rFonts w:ascii="Calibri,Bold" w:hAnsi="Calibri,Bold" w:cs="Calibri,Bold"/>
          <w:b/>
          <w:bCs/>
          <w:sz w:val="22"/>
          <w:szCs w:val="22"/>
        </w:rPr>
      </w:pPr>
      <w:r>
        <w:rPr>
          <w:rFonts w:ascii="Calibri,Bold" w:hAnsi="Calibri,Bold" w:cs="Calibri,Bold"/>
          <w:b/>
          <w:bCs/>
          <w:sz w:val="22"/>
          <w:szCs w:val="22"/>
        </w:rPr>
        <w:lastRenderedPageBreak/>
        <w:t>ID</w:t>
      </w:r>
      <w:r w:rsidR="00D6390A" w:rsidRPr="00D6390A">
        <w:rPr>
          <w:rFonts w:ascii="Calibri,Bold" w:hAnsi="Calibri,Bold" w:cs="Calibri,Bold"/>
          <w:b/>
          <w:bCs/>
          <w:sz w:val="22"/>
          <w:szCs w:val="22"/>
        </w:rPr>
        <w:t>ENTIFY AREA OF APPLICATION</w:t>
      </w:r>
    </w:p>
    <w:p w:rsidR="008E065A" w:rsidRPr="008E065A" w:rsidRDefault="008E065A" w:rsidP="008E065A">
      <w:pPr>
        <w:autoSpaceDE w:val="0"/>
        <w:autoSpaceDN w:val="0"/>
        <w:adjustRightInd w:val="0"/>
        <w:spacing w:after="0" w:line="240" w:lineRule="auto"/>
        <w:rPr>
          <w:rFonts w:ascii="Calibri,Bold" w:hAnsi="Calibri,Bold" w:cs="Calibri,Bold"/>
          <w:b/>
          <w:bCs/>
          <w:sz w:val="22"/>
          <w:szCs w:val="22"/>
        </w:rPr>
      </w:pPr>
    </w:p>
    <w:p w:rsidR="00D6390A" w:rsidRDefault="00D6390A" w:rsidP="00D6390A">
      <w:pPr>
        <w:autoSpaceDE w:val="0"/>
        <w:autoSpaceDN w:val="0"/>
        <w:adjustRightInd w:val="0"/>
        <w:spacing w:after="0" w:line="240" w:lineRule="auto"/>
        <w:rPr>
          <w:rFonts w:ascii="Calibri" w:hAnsi="Calibri" w:cs="Calibri"/>
          <w:sz w:val="22"/>
          <w:szCs w:val="22"/>
        </w:rPr>
      </w:pPr>
      <w:r>
        <w:rPr>
          <w:rFonts w:ascii="Calibri" w:hAnsi="Calibri" w:cs="Calibri"/>
          <w:sz w:val="22"/>
          <w:szCs w:val="22"/>
        </w:rPr>
        <w:t xml:space="preserve">The following map illustrates the physical extent of the Tri County area. Included in this map </w:t>
      </w:r>
      <w:r w:rsidR="00575750">
        <w:rPr>
          <w:rFonts w:ascii="Calibri" w:hAnsi="Calibri" w:cs="Calibri"/>
          <w:sz w:val="22"/>
          <w:szCs w:val="22"/>
        </w:rPr>
        <w:t>are</w:t>
      </w:r>
      <w:r>
        <w:rPr>
          <w:rFonts w:ascii="Calibri" w:hAnsi="Calibri" w:cs="Calibri"/>
          <w:sz w:val="22"/>
          <w:szCs w:val="22"/>
        </w:rPr>
        <w:t xml:space="preserve"> the urbanized area boundary and the MPO Planning</w:t>
      </w:r>
      <w:r w:rsidR="00575750">
        <w:rPr>
          <w:rFonts w:ascii="Calibri" w:hAnsi="Calibri" w:cs="Calibri"/>
          <w:sz w:val="22"/>
          <w:szCs w:val="22"/>
        </w:rPr>
        <w:t xml:space="preserve"> Boundary.</w:t>
      </w:r>
      <w:r w:rsidR="008D197E">
        <w:rPr>
          <w:rFonts w:ascii="Calibri" w:hAnsi="Calibri" w:cs="Calibri"/>
          <w:sz w:val="22"/>
          <w:szCs w:val="22"/>
        </w:rPr>
        <w:t xml:space="preserve"> We have decided that our ‘Area of Application’ for the CMP would be the MPO Planning Boundary, the area within the dark purple line in the map below. We will also include areas outside of that boundary if and when they are applicable.</w:t>
      </w:r>
    </w:p>
    <w:p w:rsidR="00575750" w:rsidRDefault="00575750" w:rsidP="00D6390A">
      <w:pPr>
        <w:autoSpaceDE w:val="0"/>
        <w:autoSpaceDN w:val="0"/>
        <w:adjustRightInd w:val="0"/>
        <w:spacing w:after="0" w:line="240" w:lineRule="auto"/>
        <w:rPr>
          <w:rFonts w:ascii="Calibri" w:hAnsi="Calibri" w:cs="Calibri"/>
          <w:sz w:val="22"/>
          <w:szCs w:val="22"/>
        </w:rPr>
      </w:pPr>
    </w:p>
    <w:p w:rsidR="00575750" w:rsidRDefault="00575750" w:rsidP="00D6390A">
      <w:pPr>
        <w:autoSpaceDE w:val="0"/>
        <w:autoSpaceDN w:val="0"/>
        <w:adjustRightInd w:val="0"/>
        <w:spacing w:after="0" w:line="240" w:lineRule="auto"/>
        <w:rPr>
          <w:rFonts w:ascii="Calibri" w:hAnsi="Calibri" w:cs="Calibri"/>
          <w:sz w:val="22"/>
          <w:szCs w:val="22"/>
        </w:rPr>
      </w:pPr>
    </w:p>
    <w:p w:rsidR="00575750" w:rsidRDefault="00321352" w:rsidP="00D6390A">
      <w:pPr>
        <w:autoSpaceDE w:val="0"/>
        <w:autoSpaceDN w:val="0"/>
        <w:adjustRightInd w:val="0"/>
        <w:spacing w:after="0" w:line="240" w:lineRule="auto"/>
        <w:rPr>
          <w:rFonts w:ascii="Calibri" w:hAnsi="Calibri" w:cs="Calibri"/>
          <w:sz w:val="22"/>
          <w:szCs w:val="22"/>
        </w:rPr>
      </w:pPr>
      <w:r>
        <w:rPr>
          <w:rFonts w:ascii="Calibri" w:hAnsi="Calibri" w:cs="Calibri"/>
          <w:noProof/>
          <w:sz w:val="22"/>
          <w:szCs w:val="22"/>
        </w:rPr>
        <w:drawing>
          <wp:anchor distT="0" distB="0" distL="114300" distR="114300" simplePos="0" relativeHeight="251664384" behindDoc="0" locked="0" layoutInCell="1" allowOverlap="1">
            <wp:simplePos x="0" y="0"/>
            <wp:positionH relativeFrom="column">
              <wp:posOffset>466090</wp:posOffset>
            </wp:positionH>
            <wp:positionV relativeFrom="paragraph">
              <wp:posOffset>6350</wp:posOffset>
            </wp:positionV>
            <wp:extent cx="4999990" cy="6465570"/>
            <wp:effectExtent l="19050" t="0" r="0" b="0"/>
            <wp:wrapSquare wrapText="bothSides"/>
            <wp:docPr id="1" name="Picture 0" descr="TCReg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Region.jpg"/>
                    <pic:cNvPicPr/>
                  </pic:nvPicPr>
                  <pic:blipFill>
                    <a:blip r:embed="rId9" cstate="print"/>
                    <a:stretch>
                      <a:fillRect/>
                    </a:stretch>
                  </pic:blipFill>
                  <pic:spPr>
                    <a:xfrm>
                      <a:off x="0" y="0"/>
                      <a:ext cx="4999990" cy="6465570"/>
                    </a:xfrm>
                    <a:prstGeom prst="rect">
                      <a:avLst/>
                    </a:prstGeom>
                  </pic:spPr>
                </pic:pic>
              </a:graphicData>
            </a:graphic>
          </wp:anchor>
        </w:drawing>
      </w:r>
    </w:p>
    <w:p w:rsidR="00575750" w:rsidRDefault="00575750" w:rsidP="00D6390A">
      <w:pPr>
        <w:autoSpaceDE w:val="0"/>
        <w:autoSpaceDN w:val="0"/>
        <w:adjustRightInd w:val="0"/>
        <w:spacing w:after="0" w:line="240" w:lineRule="auto"/>
        <w:rPr>
          <w:rFonts w:ascii="Calibri" w:hAnsi="Calibri" w:cs="Calibri"/>
          <w:sz w:val="22"/>
          <w:szCs w:val="22"/>
        </w:rPr>
      </w:pPr>
    </w:p>
    <w:p w:rsidR="00575750" w:rsidRDefault="00575750" w:rsidP="00D6390A">
      <w:pPr>
        <w:autoSpaceDE w:val="0"/>
        <w:autoSpaceDN w:val="0"/>
        <w:adjustRightInd w:val="0"/>
        <w:spacing w:after="0" w:line="240" w:lineRule="auto"/>
        <w:rPr>
          <w:rFonts w:ascii="Calibri" w:hAnsi="Calibri" w:cs="Calibri"/>
          <w:sz w:val="22"/>
          <w:szCs w:val="22"/>
        </w:rPr>
      </w:pPr>
    </w:p>
    <w:p w:rsidR="00575750" w:rsidRDefault="00575750" w:rsidP="00D6390A">
      <w:pPr>
        <w:autoSpaceDE w:val="0"/>
        <w:autoSpaceDN w:val="0"/>
        <w:adjustRightInd w:val="0"/>
        <w:spacing w:after="0" w:line="240" w:lineRule="auto"/>
        <w:rPr>
          <w:rFonts w:ascii="Calibri" w:hAnsi="Calibri" w:cs="Calibri"/>
          <w:sz w:val="22"/>
          <w:szCs w:val="22"/>
        </w:rPr>
      </w:pPr>
    </w:p>
    <w:p w:rsidR="00575750" w:rsidRDefault="00575750" w:rsidP="00D6390A">
      <w:pPr>
        <w:autoSpaceDE w:val="0"/>
        <w:autoSpaceDN w:val="0"/>
        <w:adjustRightInd w:val="0"/>
        <w:spacing w:after="0" w:line="240" w:lineRule="auto"/>
        <w:rPr>
          <w:rFonts w:ascii="Calibri" w:hAnsi="Calibri" w:cs="Calibri"/>
          <w:sz w:val="22"/>
          <w:szCs w:val="22"/>
        </w:rPr>
      </w:pPr>
    </w:p>
    <w:p w:rsidR="00575750" w:rsidRDefault="00575750" w:rsidP="00D6390A">
      <w:pPr>
        <w:autoSpaceDE w:val="0"/>
        <w:autoSpaceDN w:val="0"/>
        <w:adjustRightInd w:val="0"/>
        <w:spacing w:after="0" w:line="240" w:lineRule="auto"/>
        <w:rPr>
          <w:rFonts w:ascii="Calibri" w:hAnsi="Calibri" w:cs="Calibri"/>
          <w:sz w:val="22"/>
          <w:szCs w:val="22"/>
        </w:rPr>
      </w:pPr>
    </w:p>
    <w:p w:rsidR="00575750" w:rsidRDefault="00575750" w:rsidP="00D6390A">
      <w:pPr>
        <w:autoSpaceDE w:val="0"/>
        <w:autoSpaceDN w:val="0"/>
        <w:adjustRightInd w:val="0"/>
        <w:spacing w:after="0" w:line="240" w:lineRule="auto"/>
        <w:rPr>
          <w:rFonts w:ascii="Calibri" w:hAnsi="Calibri" w:cs="Calibri"/>
          <w:sz w:val="22"/>
          <w:szCs w:val="22"/>
        </w:rPr>
      </w:pPr>
    </w:p>
    <w:p w:rsidR="00575750" w:rsidRDefault="00575750" w:rsidP="00D6390A">
      <w:pPr>
        <w:autoSpaceDE w:val="0"/>
        <w:autoSpaceDN w:val="0"/>
        <w:adjustRightInd w:val="0"/>
        <w:spacing w:after="0" w:line="240" w:lineRule="auto"/>
        <w:rPr>
          <w:rFonts w:ascii="Calibri" w:hAnsi="Calibri" w:cs="Calibri"/>
          <w:sz w:val="22"/>
          <w:szCs w:val="22"/>
        </w:rPr>
      </w:pPr>
    </w:p>
    <w:p w:rsidR="00575750" w:rsidRDefault="00575750" w:rsidP="00D6390A">
      <w:pPr>
        <w:autoSpaceDE w:val="0"/>
        <w:autoSpaceDN w:val="0"/>
        <w:adjustRightInd w:val="0"/>
        <w:spacing w:after="0" w:line="240" w:lineRule="auto"/>
        <w:rPr>
          <w:rFonts w:ascii="Calibri" w:hAnsi="Calibri" w:cs="Calibri"/>
          <w:sz w:val="22"/>
          <w:szCs w:val="22"/>
        </w:rPr>
      </w:pPr>
    </w:p>
    <w:p w:rsidR="00321352" w:rsidRDefault="00321352" w:rsidP="00D6390A">
      <w:pPr>
        <w:autoSpaceDE w:val="0"/>
        <w:autoSpaceDN w:val="0"/>
        <w:adjustRightInd w:val="0"/>
        <w:spacing w:after="0" w:line="240" w:lineRule="auto"/>
        <w:rPr>
          <w:rFonts w:ascii="Calibri" w:hAnsi="Calibri" w:cs="Calibri"/>
          <w:sz w:val="22"/>
          <w:szCs w:val="22"/>
        </w:rPr>
      </w:pPr>
    </w:p>
    <w:p w:rsidR="00321352" w:rsidRDefault="00321352" w:rsidP="00D6390A">
      <w:pPr>
        <w:autoSpaceDE w:val="0"/>
        <w:autoSpaceDN w:val="0"/>
        <w:adjustRightInd w:val="0"/>
        <w:spacing w:after="0" w:line="240" w:lineRule="auto"/>
        <w:rPr>
          <w:rFonts w:ascii="Calibri" w:hAnsi="Calibri" w:cs="Calibri"/>
          <w:sz w:val="22"/>
          <w:szCs w:val="22"/>
        </w:rPr>
      </w:pPr>
    </w:p>
    <w:p w:rsidR="00321352" w:rsidRDefault="00321352" w:rsidP="00D6390A">
      <w:pPr>
        <w:autoSpaceDE w:val="0"/>
        <w:autoSpaceDN w:val="0"/>
        <w:adjustRightInd w:val="0"/>
        <w:spacing w:after="0" w:line="240" w:lineRule="auto"/>
        <w:rPr>
          <w:rFonts w:ascii="Calibri" w:hAnsi="Calibri" w:cs="Calibri"/>
          <w:sz w:val="22"/>
          <w:szCs w:val="22"/>
        </w:rPr>
      </w:pPr>
    </w:p>
    <w:p w:rsidR="00321352" w:rsidRDefault="00321352" w:rsidP="00D6390A">
      <w:pPr>
        <w:autoSpaceDE w:val="0"/>
        <w:autoSpaceDN w:val="0"/>
        <w:adjustRightInd w:val="0"/>
        <w:spacing w:after="0" w:line="240" w:lineRule="auto"/>
        <w:rPr>
          <w:rFonts w:ascii="Calibri" w:hAnsi="Calibri" w:cs="Calibri"/>
          <w:sz w:val="22"/>
          <w:szCs w:val="22"/>
        </w:rPr>
      </w:pPr>
    </w:p>
    <w:p w:rsidR="00321352" w:rsidRDefault="00321352" w:rsidP="00D6390A">
      <w:pPr>
        <w:autoSpaceDE w:val="0"/>
        <w:autoSpaceDN w:val="0"/>
        <w:adjustRightInd w:val="0"/>
        <w:spacing w:after="0" w:line="240" w:lineRule="auto"/>
        <w:rPr>
          <w:rFonts w:ascii="Calibri" w:hAnsi="Calibri" w:cs="Calibri"/>
          <w:sz w:val="22"/>
          <w:szCs w:val="22"/>
        </w:rPr>
      </w:pPr>
    </w:p>
    <w:p w:rsidR="00321352" w:rsidRDefault="00321352" w:rsidP="00D6390A">
      <w:pPr>
        <w:autoSpaceDE w:val="0"/>
        <w:autoSpaceDN w:val="0"/>
        <w:adjustRightInd w:val="0"/>
        <w:spacing w:after="0" w:line="240" w:lineRule="auto"/>
        <w:rPr>
          <w:rFonts w:ascii="Calibri" w:hAnsi="Calibri" w:cs="Calibri"/>
          <w:sz w:val="22"/>
          <w:szCs w:val="22"/>
        </w:rPr>
      </w:pPr>
    </w:p>
    <w:p w:rsidR="00321352" w:rsidRDefault="00321352" w:rsidP="00D6390A">
      <w:pPr>
        <w:autoSpaceDE w:val="0"/>
        <w:autoSpaceDN w:val="0"/>
        <w:adjustRightInd w:val="0"/>
        <w:spacing w:after="0" w:line="240" w:lineRule="auto"/>
        <w:rPr>
          <w:rFonts w:ascii="Calibri" w:hAnsi="Calibri" w:cs="Calibri"/>
          <w:sz w:val="22"/>
          <w:szCs w:val="22"/>
        </w:rPr>
      </w:pPr>
    </w:p>
    <w:p w:rsidR="00321352" w:rsidRDefault="00321352" w:rsidP="00D6390A">
      <w:pPr>
        <w:autoSpaceDE w:val="0"/>
        <w:autoSpaceDN w:val="0"/>
        <w:adjustRightInd w:val="0"/>
        <w:spacing w:after="0" w:line="240" w:lineRule="auto"/>
        <w:rPr>
          <w:rFonts w:ascii="Calibri" w:hAnsi="Calibri" w:cs="Calibri"/>
          <w:sz w:val="22"/>
          <w:szCs w:val="22"/>
        </w:rPr>
      </w:pPr>
    </w:p>
    <w:p w:rsidR="00321352" w:rsidRDefault="00321352" w:rsidP="00D6390A">
      <w:pPr>
        <w:autoSpaceDE w:val="0"/>
        <w:autoSpaceDN w:val="0"/>
        <w:adjustRightInd w:val="0"/>
        <w:spacing w:after="0" w:line="240" w:lineRule="auto"/>
        <w:rPr>
          <w:rFonts w:ascii="Calibri" w:hAnsi="Calibri" w:cs="Calibri"/>
          <w:sz w:val="22"/>
          <w:szCs w:val="22"/>
        </w:rPr>
      </w:pPr>
    </w:p>
    <w:p w:rsidR="00321352" w:rsidRDefault="00321352" w:rsidP="00D6390A">
      <w:pPr>
        <w:autoSpaceDE w:val="0"/>
        <w:autoSpaceDN w:val="0"/>
        <w:adjustRightInd w:val="0"/>
        <w:spacing w:after="0" w:line="240" w:lineRule="auto"/>
        <w:rPr>
          <w:rFonts w:ascii="Calibri" w:hAnsi="Calibri" w:cs="Calibri"/>
          <w:sz w:val="22"/>
          <w:szCs w:val="22"/>
        </w:rPr>
      </w:pPr>
    </w:p>
    <w:p w:rsidR="00321352" w:rsidRDefault="00321352" w:rsidP="00D6390A">
      <w:pPr>
        <w:autoSpaceDE w:val="0"/>
        <w:autoSpaceDN w:val="0"/>
        <w:adjustRightInd w:val="0"/>
        <w:spacing w:after="0" w:line="240" w:lineRule="auto"/>
        <w:rPr>
          <w:rFonts w:ascii="Calibri" w:hAnsi="Calibri" w:cs="Calibri"/>
          <w:sz w:val="22"/>
          <w:szCs w:val="22"/>
        </w:rPr>
      </w:pPr>
    </w:p>
    <w:p w:rsidR="00321352" w:rsidRDefault="00321352" w:rsidP="00D6390A">
      <w:pPr>
        <w:autoSpaceDE w:val="0"/>
        <w:autoSpaceDN w:val="0"/>
        <w:adjustRightInd w:val="0"/>
        <w:spacing w:after="0" w:line="240" w:lineRule="auto"/>
        <w:rPr>
          <w:rFonts w:ascii="Calibri" w:hAnsi="Calibri" w:cs="Calibri"/>
          <w:sz w:val="22"/>
          <w:szCs w:val="22"/>
        </w:rPr>
      </w:pPr>
    </w:p>
    <w:p w:rsidR="00321352" w:rsidRDefault="00321352" w:rsidP="00D6390A">
      <w:pPr>
        <w:autoSpaceDE w:val="0"/>
        <w:autoSpaceDN w:val="0"/>
        <w:adjustRightInd w:val="0"/>
        <w:spacing w:after="0" w:line="240" w:lineRule="auto"/>
        <w:rPr>
          <w:rFonts w:ascii="Calibri" w:hAnsi="Calibri" w:cs="Calibri"/>
          <w:sz w:val="22"/>
          <w:szCs w:val="22"/>
        </w:rPr>
      </w:pPr>
    </w:p>
    <w:p w:rsidR="00321352" w:rsidRDefault="00321352" w:rsidP="00D6390A">
      <w:pPr>
        <w:autoSpaceDE w:val="0"/>
        <w:autoSpaceDN w:val="0"/>
        <w:adjustRightInd w:val="0"/>
        <w:spacing w:after="0" w:line="240" w:lineRule="auto"/>
        <w:rPr>
          <w:rFonts w:ascii="Calibri" w:hAnsi="Calibri" w:cs="Calibri"/>
          <w:sz w:val="22"/>
          <w:szCs w:val="22"/>
        </w:rPr>
      </w:pPr>
    </w:p>
    <w:p w:rsidR="00321352" w:rsidRDefault="00321352" w:rsidP="00D6390A">
      <w:pPr>
        <w:autoSpaceDE w:val="0"/>
        <w:autoSpaceDN w:val="0"/>
        <w:adjustRightInd w:val="0"/>
        <w:spacing w:after="0" w:line="240" w:lineRule="auto"/>
        <w:rPr>
          <w:rFonts w:ascii="Calibri" w:hAnsi="Calibri" w:cs="Calibri"/>
          <w:sz w:val="22"/>
          <w:szCs w:val="22"/>
        </w:rPr>
      </w:pPr>
    </w:p>
    <w:p w:rsidR="00321352" w:rsidRDefault="00321352" w:rsidP="00D6390A">
      <w:pPr>
        <w:autoSpaceDE w:val="0"/>
        <w:autoSpaceDN w:val="0"/>
        <w:adjustRightInd w:val="0"/>
        <w:spacing w:after="0" w:line="240" w:lineRule="auto"/>
        <w:rPr>
          <w:rFonts w:ascii="Calibri" w:hAnsi="Calibri" w:cs="Calibri"/>
          <w:sz w:val="22"/>
          <w:szCs w:val="22"/>
        </w:rPr>
      </w:pPr>
    </w:p>
    <w:p w:rsidR="00321352" w:rsidRDefault="00321352" w:rsidP="00D6390A">
      <w:pPr>
        <w:autoSpaceDE w:val="0"/>
        <w:autoSpaceDN w:val="0"/>
        <w:adjustRightInd w:val="0"/>
        <w:spacing w:after="0" w:line="240" w:lineRule="auto"/>
        <w:rPr>
          <w:rFonts w:ascii="Calibri" w:hAnsi="Calibri" w:cs="Calibri"/>
          <w:sz w:val="22"/>
          <w:szCs w:val="22"/>
        </w:rPr>
      </w:pPr>
    </w:p>
    <w:p w:rsidR="00321352" w:rsidRDefault="00321352" w:rsidP="00D6390A">
      <w:pPr>
        <w:autoSpaceDE w:val="0"/>
        <w:autoSpaceDN w:val="0"/>
        <w:adjustRightInd w:val="0"/>
        <w:spacing w:after="0" w:line="240" w:lineRule="auto"/>
        <w:rPr>
          <w:rFonts w:ascii="Calibri" w:hAnsi="Calibri" w:cs="Calibri"/>
          <w:sz w:val="22"/>
          <w:szCs w:val="22"/>
        </w:rPr>
      </w:pPr>
    </w:p>
    <w:p w:rsidR="00321352" w:rsidRDefault="00321352" w:rsidP="00D6390A">
      <w:pPr>
        <w:autoSpaceDE w:val="0"/>
        <w:autoSpaceDN w:val="0"/>
        <w:adjustRightInd w:val="0"/>
        <w:spacing w:after="0" w:line="240" w:lineRule="auto"/>
        <w:rPr>
          <w:rFonts w:ascii="Calibri" w:hAnsi="Calibri" w:cs="Calibri"/>
          <w:sz w:val="22"/>
          <w:szCs w:val="22"/>
        </w:rPr>
      </w:pPr>
    </w:p>
    <w:p w:rsidR="00321352" w:rsidRDefault="00321352" w:rsidP="00D6390A">
      <w:pPr>
        <w:autoSpaceDE w:val="0"/>
        <w:autoSpaceDN w:val="0"/>
        <w:adjustRightInd w:val="0"/>
        <w:spacing w:after="0" w:line="240" w:lineRule="auto"/>
        <w:rPr>
          <w:rFonts w:ascii="Calibri" w:hAnsi="Calibri" w:cs="Calibri"/>
          <w:sz w:val="22"/>
          <w:szCs w:val="22"/>
        </w:rPr>
      </w:pPr>
    </w:p>
    <w:p w:rsidR="00321352" w:rsidRDefault="00321352" w:rsidP="00D6390A">
      <w:pPr>
        <w:autoSpaceDE w:val="0"/>
        <w:autoSpaceDN w:val="0"/>
        <w:adjustRightInd w:val="0"/>
        <w:spacing w:after="0" w:line="240" w:lineRule="auto"/>
        <w:rPr>
          <w:rFonts w:ascii="Calibri" w:hAnsi="Calibri" w:cs="Calibri"/>
          <w:sz w:val="22"/>
          <w:szCs w:val="22"/>
        </w:rPr>
      </w:pPr>
    </w:p>
    <w:p w:rsidR="00321352" w:rsidRDefault="00321352" w:rsidP="00D6390A">
      <w:pPr>
        <w:autoSpaceDE w:val="0"/>
        <w:autoSpaceDN w:val="0"/>
        <w:adjustRightInd w:val="0"/>
        <w:spacing w:after="0" w:line="240" w:lineRule="auto"/>
        <w:rPr>
          <w:rFonts w:ascii="Calibri" w:hAnsi="Calibri" w:cs="Calibri"/>
          <w:sz w:val="22"/>
          <w:szCs w:val="22"/>
        </w:rPr>
      </w:pPr>
    </w:p>
    <w:p w:rsidR="00321352" w:rsidRDefault="00321352" w:rsidP="00D6390A">
      <w:pPr>
        <w:autoSpaceDE w:val="0"/>
        <w:autoSpaceDN w:val="0"/>
        <w:adjustRightInd w:val="0"/>
        <w:spacing w:after="0" w:line="240" w:lineRule="auto"/>
        <w:rPr>
          <w:rFonts w:ascii="Calibri" w:hAnsi="Calibri" w:cs="Calibri"/>
          <w:sz w:val="22"/>
          <w:szCs w:val="22"/>
        </w:rPr>
      </w:pPr>
    </w:p>
    <w:p w:rsidR="00321352" w:rsidRDefault="00321352" w:rsidP="00D6390A">
      <w:pPr>
        <w:autoSpaceDE w:val="0"/>
        <w:autoSpaceDN w:val="0"/>
        <w:adjustRightInd w:val="0"/>
        <w:spacing w:after="0" w:line="240" w:lineRule="auto"/>
        <w:rPr>
          <w:rFonts w:ascii="Calibri" w:hAnsi="Calibri" w:cs="Calibri"/>
          <w:sz w:val="22"/>
          <w:szCs w:val="22"/>
        </w:rPr>
      </w:pPr>
    </w:p>
    <w:p w:rsidR="00321352" w:rsidRDefault="00321352" w:rsidP="00D6390A">
      <w:pPr>
        <w:autoSpaceDE w:val="0"/>
        <w:autoSpaceDN w:val="0"/>
        <w:adjustRightInd w:val="0"/>
        <w:spacing w:after="0" w:line="240" w:lineRule="auto"/>
        <w:rPr>
          <w:rFonts w:ascii="Calibri" w:hAnsi="Calibri" w:cs="Calibri"/>
          <w:sz w:val="22"/>
          <w:szCs w:val="22"/>
        </w:rPr>
      </w:pPr>
    </w:p>
    <w:p w:rsidR="00321352" w:rsidRDefault="00321352" w:rsidP="00D6390A">
      <w:pPr>
        <w:autoSpaceDE w:val="0"/>
        <w:autoSpaceDN w:val="0"/>
        <w:adjustRightInd w:val="0"/>
        <w:spacing w:after="0" w:line="240" w:lineRule="auto"/>
        <w:rPr>
          <w:rFonts w:ascii="Calibri" w:hAnsi="Calibri" w:cs="Calibri"/>
          <w:sz w:val="22"/>
          <w:szCs w:val="22"/>
        </w:rPr>
      </w:pPr>
    </w:p>
    <w:p w:rsidR="00321352" w:rsidRDefault="00321352" w:rsidP="00D6390A">
      <w:pPr>
        <w:autoSpaceDE w:val="0"/>
        <w:autoSpaceDN w:val="0"/>
        <w:adjustRightInd w:val="0"/>
        <w:spacing w:after="0" w:line="240" w:lineRule="auto"/>
        <w:rPr>
          <w:rFonts w:ascii="Calibri" w:hAnsi="Calibri" w:cs="Calibri"/>
          <w:sz w:val="22"/>
          <w:szCs w:val="22"/>
        </w:rPr>
      </w:pPr>
    </w:p>
    <w:p w:rsidR="00575750" w:rsidRDefault="00575750" w:rsidP="00D6390A">
      <w:pPr>
        <w:autoSpaceDE w:val="0"/>
        <w:autoSpaceDN w:val="0"/>
        <w:adjustRightInd w:val="0"/>
        <w:spacing w:after="0" w:line="240" w:lineRule="auto"/>
        <w:rPr>
          <w:rFonts w:ascii="Calibri" w:hAnsi="Calibri" w:cs="Calibri"/>
          <w:sz w:val="22"/>
          <w:szCs w:val="22"/>
        </w:rPr>
      </w:pPr>
    </w:p>
    <w:p w:rsidR="00321352" w:rsidRDefault="00321352" w:rsidP="00D6390A">
      <w:pPr>
        <w:autoSpaceDE w:val="0"/>
        <w:autoSpaceDN w:val="0"/>
        <w:adjustRightInd w:val="0"/>
        <w:spacing w:after="0" w:line="240" w:lineRule="auto"/>
        <w:rPr>
          <w:rFonts w:ascii="Calibri" w:hAnsi="Calibri" w:cs="Calibri"/>
          <w:sz w:val="22"/>
          <w:szCs w:val="22"/>
          <w:highlight w:val="yellow"/>
        </w:rPr>
      </w:pPr>
    </w:p>
    <w:p w:rsidR="00B309DF" w:rsidRDefault="00B309DF" w:rsidP="008E065A">
      <w:pPr>
        <w:autoSpaceDE w:val="0"/>
        <w:autoSpaceDN w:val="0"/>
        <w:adjustRightInd w:val="0"/>
        <w:spacing w:after="0" w:line="240" w:lineRule="auto"/>
        <w:rPr>
          <w:rFonts w:ascii="Calibri" w:hAnsi="Calibri" w:cs="Calibri"/>
          <w:sz w:val="22"/>
          <w:szCs w:val="22"/>
        </w:rPr>
      </w:pPr>
    </w:p>
    <w:p w:rsidR="008B046D" w:rsidRDefault="008B046D" w:rsidP="008E065A">
      <w:pPr>
        <w:autoSpaceDE w:val="0"/>
        <w:autoSpaceDN w:val="0"/>
        <w:adjustRightInd w:val="0"/>
        <w:spacing w:after="0" w:line="240" w:lineRule="auto"/>
        <w:rPr>
          <w:rFonts w:asciiTheme="minorHAnsi" w:hAnsiTheme="minorHAnsi" w:cs="Calibri-Bold"/>
          <w:b/>
          <w:bCs/>
          <w:sz w:val="22"/>
          <w:szCs w:val="22"/>
        </w:rPr>
      </w:pPr>
    </w:p>
    <w:p w:rsidR="008E065A" w:rsidRPr="00772043" w:rsidRDefault="008E065A" w:rsidP="008E065A">
      <w:pPr>
        <w:autoSpaceDE w:val="0"/>
        <w:autoSpaceDN w:val="0"/>
        <w:adjustRightInd w:val="0"/>
        <w:spacing w:after="0" w:line="240" w:lineRule="auto"/>
        <w:rPr>
          <w:rFonts w:asciiTheme="minorHAnsi" w:hAnsiTheme="minorHAnsi" w:cs="Calibri-Bold"/>
          <w:b/>
          <w:bCs/>
          <w:sz w:val="22"/>
          <w:szCs w:val="22"/>
        </w:rPr>
      </w:pPr>
      <w:r w:rsidRPr="00772043">
        <w:rPr>
          <w:rFonts w:asciiTheme="minorHAnsi" w:hAnsiTheme="minorHAnsi" w:cs="Calibri-Bold"/>
          <w:b/>
          <w:bCs/>
          <w:sz w:val="22"/>
          <w:szCs w:val="22"/>
        </w:rPr>
        <w:lastRenderedPageBreak/>
        <w:t>Peoria-Pekin Urbanized Area Transportation Study</w:t>
      </w:r>
    </w:p>
    <w:p w:rsidR="008E065A" w:rsidRPr="00772043" w:rsidRDefault="008E065A" w:rsidP="008E065A">
      <w:pPr>
        <w:autoSpaceDE w:val="0"/>
        <w:autoSpaceDN w:val="0"/>
        <w:adjustRightInd w:val="0"/>
        <w:spacing w:after="0" w:line="240" w:lineRule="auto"/>
        <w:rPr>
          <w:rFonts w:asciiTheme="minorHAnsi" w:hAnsiTheme="minorHAnsi" w:cs="Calibri"/>
          <w:sz w:val="22"/>
          <w:szCs w:val="22"/>
        </w:rPr>
      </w:pPr>
      <w:r w:rsidRPr="00772043">
        <w:rPr>
          <w:rFonts w:asciiTheme="minorHAnsi" w:hAnsiTheme="minorHAnsi" w:cs="Calibri"/>
          <w:sz w:val="22"/>
          <w:szCs w:val="22"/>
        </w:rPr>
        <w:t>The Tri-County Regional Planning Commission (TCRPC) has been designated the Metropolitan Planning Organization (MPO) for the Peoria/Pekin Metropolitan Planning Area by the Governor of the State of Illinois.</w:t>
      </w:r>
    </w:p>
    <w:p w:rsidR="008E065A" w:rsidRPr="00772043" w:rsidRDefault="008E065A" w:rsidP="008E065A">
      <w:pPr>
        <w:autoSpaceDE w:val="0"/>
        <w:autoSpaceDN w:val="0"/>
        <w:adjustRightInd w:val="0"/>
        <w:spacing w:after="0" w:line="240" w:lineRule="auto"/>
        <w:rPr>
          <w:rFonts w:asciiTheme="minorHAnsi" w:hAnsiTheme="minorHAnsi" w:cs="Calibri"/>
          <w:sz w:val="22"/>
          <w:szCs w:val="22"/>
        </w:rPr>
      </w:pPr>
    </w:p>
    <w:p w:rsidR="008E065A" w:rsidRPr="00772043" w:rsidRDefault="008E065A" w:rsidP="008E065A">
      <w:pPr>
        <w:autoSpaceDE w:val="0"/>
        <w:autoSpaceDN w:val="0"/>
        <w:adjustRightInd w:val="0"/>
        <w:spacing w:after="0" w:line="240" w:lineRule="auto"/>
        <w:rPr>
          <w:rFonts w:asciiTheme="minorHAnsi" w:hAnsiTheme="minorHAnsi" w:cs="Calibri"/>
          <w:sz w:val="22"/>
          <w:szCs w:val="22"/>
        </w:rPr>
      </w:pPr>
      <w:r w:rsidRPr="00772043">
        <w:rPr>
          <w:rFonts w:asciiTheme="minorHAnsi" w:hAnsiTheme="minorHAnsi" w:cs="Calibri"/>
          <w:sz w:val="22"/>
          <w:szCs w:val="22"/>
        </w:rPr>
        <w:t>TCRPC has delegated its duties to the Peoria/Pekin Urbanized Area Transportation Study (PPUATS). In turn, PPUATS serves as an advisory board to TCRPC on all transportation matters.</w:t>
      </w:r>
    </w:p>
    <w:p w:rsidR="008E065A" w:rsidRPr="00772043" w:rsidRDefault="008E065A" w:rsidP="008E065A">
      <w:pPr>
        <w:autoSpaceDE w:val="0"/>
        <w:autoSpaceDN w:val="0"/>
        <w:adjustRightInd w:val="0"/>
        <w:spacing w:after="0" w:line="240" w:lineRule="auto"/>
        <w:rPr>
          <w:rFonts w:asciiTheme="minorHAnsi" w:hAnsiTheme="minorHAnsi" w:cs="Calibri"/>
          <w:sz w:val="22"/>
          <w:szCs w:val="22"/>
        </w:rPr>
      </w:pPr>
      <w:r w:rsidRPr="00772043">
        <w:rPr>
          <w:rFonts w:asciiTheme="minorHAnsi" w:hAnsiTheme="minorHAnsi" w:cs="Calibri"/>
          <w:sz w:val="22"/>
          <w:szCs w:val="22"/>
        </w:rPr>
        <w:t>Representation on PPUATS is drawn from elected officials and staff of local municipalities and counties, along with the General Wayne A. Downing Peoria International Airport, the Greater</w:t>
      </w:r>
    </w:p>
    <w:p w:rsidR="008E065A" w:rsidRPr="00772043" w:rsidRDefault="008E065A" w:rsidP="008E065A">
      <w:pPr>
        <w:autoSpaceDE w:val="0"/>
        <w:autoSpaceDN w:val="0"/>
        <w:adjustRightInd w:val="0"/>
        <w:spacing w:after="0" w:line="240" w:lineRule="auto"/>
        <w:rPr>
          <w:rFonts w:asciiTheme="minorHAnsi" w:hAnsiTheme="minorHAnsi" w:cs="Calibri"/>
          <w:sz w:val="22"/>
          <w:szCs w:val="22"/>
        </w:rPr>
      </w:pPr>
      <w:r w:rsidRPr="00772043">
        <w:rPr>
          <w:rFonts w:asciiTheme="minorHAnsi" w:hAnsiTheme="minorHAnsi" w:cs="Calibri"/>
          <w:sz w:val="22"/>
          <w:szCs w:val="22"/>
        </w:rPr>
        <w:t>Peoria Mass Transit District, the Heart of Illinois Regional Port District, the Illinois Department of Transportation, and the Federal Highway Administration.</w:t>
      </w:r>
    </w:p>
    <w:p w:rsidR="008E065A" w:rsidRPr="00772043" w:rsidRDefault="008E065A" w:rsidP="008E065A">
      <w:pPr>
        <w:autoSpaceDE w:val="0"/>
        <w:autoSpaceDN w:val="0"/>
        <w:adjustRightInd w:val="0"/>
        <w:spacing w:after="0" w:line="240" w:lineRule="auto"/>
        <w:rPr>
          <w:rFonts w:asciiTheme="minorHAnsi" w:hAnsiTheme="minorHAnsi" w:cs="Calibri"/>
          <w:sz w:val="22"/>
          <w:szCs w:val="22"/>
        </w:rPr>
      </w:pPr>
    </w:p>
    <w:p w:rsidR="008E065A" w:rsidRPr="00772043" w:rsidRDefault="008E065A" w:rsidP="008E065A">
      <w:pPr>
        <w:autoSpaceDE w:val="0"/>
        <w:autoSpaceDN w:val="0"/>
        <w:adjustRightInd w:val="0"/>
        <w:spacing w:after="0" w:line="240" w:lineRule="auto"/>
        <w:rPr>
          <w:rFonts w:asciiTheme="minorHAnsi" w:hAnsiTheme="minorHAnsi" w:cs="Calibri"/>
          <w:sz w:val="22"/>
          <w:szCs w:val="22"/>
        </w:rPr>
      </w:pPr>
      <w:r w:rsidRPr="00772043">
        <w:rPr>
          <w:rFonts w:asciiTheme="minorHAnsi" w:hAnsiTheme="minorHAnsi" w:cs="Calibri"/>
          <w:sz w:val="22"/>
          <w:szCs w:val="22"/>
        </w:rPr>
        <w:t>Two committees make up PPUATS; a Policy Committee and a Technical Committee.</w:t>
      </w:r>
      <w:r>
        <w:rPr>
          <w:rFonts w:asciiTheme="minorHAnsi" w:hAnsiTheme="minorHAnsi" w:cs="Calibri"/>
          <w:sz w:val="22"/>
          <w:szCs w:val="22"/>
        </w:rPr>
        <w:t xml:space="preserve"> </w:t>
      </w:r>
      <w:r w:rsidRPr="00772043">
        <w:rPr>
          <w:rFonts w:asciiTheme="minorHAnsi" w:hAnsiTheme="minorHAnsi" w:cs="Calibri"/>
          <w:sz w:val="22"/>
          <w:szCs w:val="22"/>
        </w:rPr>
        <w:t>Elected officials representing their respective communities serve on the PPUATS Policy</w:t>
      </w:r>
      <w:r>
        <w:rPr>
          <w:rFonts w:asciiTheme="minorHAnsi" w:hAnsiTheme="minorHAnsi" w:cs="Calibri"/>
          <w:sz w:val="22"/>
          <w:szCs w:val="22"/>
        </w:rPr>
        <w:t xml:space="preserve"> Committee. The Policy </w:t>
      </w:r>
      <w:r w:rsidRPr="00772043">
        <w:rPr>
          <w:rFonts w:asciiTheme="minorHAnsi" w:hAnsiTheme="minorHAnsi" w:cs="Calibri"/>
          <w:sz w:val="22"/>
          <w:szCs w:val="22"/>
        </w:rPr>
        <w:t>Committee role is to determine transportation policy within the</w:t>
      </w:r>
      <w:r>
        <w:rPr>
          <w:rFonts w:asciiTheme="minorHAnsi" w:hAnsiTheme="minorHAnsi" w:cs="Calibri"/>
          <w:sz w:val="22"/>
          <w:szCs w:val="22"/>
        </w:rPr>
        <w:t xml:space="preserve"> </w:t>
      </w:r>
      <w:r w:rsidRPr="00772043">
        <w:rPr>
          <w:rFonts w:asciiTheme="minorHAnsi" w:hAnsiTheme="minorHAnsi" w:cs="Calibri"/>
          <w:sz w:val="22"/>
          <w:szCs w:val="22"/>
        </w:rPr>
        <w:t>framework of the urban transportation planning process. The Policy Committee is mandated to</w:t>
      </w:r>
      <w:r>
        <w:rPr>
          <w:rFonts w:asciiTheme="minorHAnsi" w:hAnsiTheme="minorHAnsi" w:cs="Calibri"/>
          <w:sz w:val="22"/>
          <w:szCs w:val="22"/>
        </w:rPr>
        <w:t xml:space="preserve"> </w:t>
      </w:r>
      <w:r w:rsidRPr="00772043">
        <w:rPr>
          <w:rFonts w:asciiTheme="minorHAnsi" w:hAnsiTheme="minorHAnsi" w:cs="Calibri"/>
          <w:sz w:val="22"/>
          <w:szCs w:val="22"/>
        </w:rPr>
        <w:t>vote on the Technical Committee recommendations.</w:t>
      </w:r>
      <w:r>
        <w:rPr>
          <w:rFonts w:asciiTheme="minorHAnsi" w:hAnsiTheme="minorHAnsi" w:cs="Calibri"/>
          <w:sz w:val="22"/>
          <w:szCs w:val="22"/>
        </w:rPr>
        <w:t xml:space="preserve"> </w:t>
      </w:r>
      <w:r w:rsidRPr="00772043">
        <w:rPr>
          <w:rFonts w:asciiTheme="minorHAnsi" w:hAnsiTheme="minorHAnsi" w:cs="Calibri"/>
          <w:sz w:val="22"/>
          <w:szCs w:val="22"/>
        </w:rPr>
        <w:t>The PPUATS Technical Committee is made up of individuals appointed by their respective</w:t>
      </w:r>
      <w:r>
        <w:rPr>
          <w:rFonts w:asciiTheme="minorHAnsi" w:hAnsiTheme="minorHAnsi" w:cs="Calibri"/>
          <w:sz w:val="22"/>
          <w:szCs w:val="22"/>
        </w:rPr>
        <w:t xml:space="preserve"> </w:t>
      </w:r>
      <w:r w:rsidRPr="00772043">
        <w:rPr>
          <w:rFonts w:asciiTheme="minorHAnsi" w:hAnsiTheme="minorHAnsi" w:cs="Calibri"/>
          <w:sz w:val="22"/>
          <w:szCs w:val="22"/>
        </w:rPr>
        <w:t>PPUATS jurisdiction. Most of the individuals are public works and/or engineering staff.</w:t>
      </w:r>
    </w:p>
    <w:p w:rsidR="008E065A" w:rsidRDefault="008E065A" w:rsidP="008E065A">
      <w:pPr>
        <w:autoSpaceDE w:val="0"/>
        <w:autoSpaceDN w:val="0"/>
        <w:adjustRightInd w:val="0"/>
        <w:spacing w:after="0" w:line="240" w:lineRule="auto"/>
        <w:rPr>
          <w:rFonts w:asciiTheme="minorHAnsi" w:hAnsiTheme="minorHAnsi" w:cs="Calibri"/>
          <w:sz w:val="22"/>
          <w:szCs w:val="22"/>
        </w:rPr>
      </w:pPr>
      <w:r w:rsidRPr="00772043">
        <w:rPr>
          <w:rFonts w:asciiTheme="minorHAnsi" w:hAnsiTheme="minorHAnsi" w:cs="Calibri"/>
          <w:sz w:val="22"/>
          <w:szCs w:val="22"/>
        </w:rPr>
        <w:t>Throughout the year the Technical Committee reviews and recommends planning policies and</w:t>
      </w:r>
      <w:r>
        <w:rPr>
          <w:rFonts w:asciiTheme="minorHAnsi" w:hAnsiTheme="minorHAnsi" w:cs="Calibri"/>
          <w:sz w:val="22"/>
          <w:szCs w:val="22"/>
        </w:rPr>
        <w:t xml:space="preserve"> </w:t>
      </w:r>
      <w:r w:rsidRPr="00772043">
        <w:rPr>
          <w:rFonts w:asciiTheme="minorHAnsi" w:hAnsiTheme="minorHAnsi" w:cs="Calibri"/>
          <w:sz w:val="22"/>
          <w:szCs w:val="22"/>
        </w:rPr>
        <w:t>measures to the Policy Committee.</w:t>
      </w:r>
      <w:r w:rsidR="00F8323D">
        <w:rPr>
          <w:rFonts w:asciiTheme="minorHAnsi" w:hAnsiTheme="minorHAnsi" w:cs="Calibri"/>
          <w:sz w:val="22"/>
          <w:szCs w:val="22"/>
        </w:rPr>
        <w:t xml:space="preserve"> The Congestion Management Process subcommittee is a subcommittee of the Technical Committee and will assist the MPO staff in the implementation of </w:t>
      </w:r>
      <w:r w:rsidR="00004674">
        <w:rPr>
          <w:rFonts w:asciiTheme="minorHAnsi" w:hAnsiTheme="minorHAnsi" w:cs="Calibri"/>
          <w:sz w:val="22"/>
          <w:szCs w:val="22"/>
        </w:rPr>
        <w:t>CMP objectives.</w:t>
      </w:r>
    </w:p>
    <w:p w:rsidR="008E065A" w:rsidRDefault="008E065A" w:rsidP="008E065A">
      <w:pPr>
        <w:autoSpaceDE w:val="0"/>
        <w:autoSpaceDN w:val="0"/>
        <w:adjustRightInd w:val="0"/>
        <w:spacing w:after="0" w:line="240" w:lineRule="auto"/>
        <w:rPr>
          <w:rFonts w:asciiTheme="minorHAnsi" w:hAnsiTheme="minorHAnsi" w:cs="Calibri"/>
          <w:sz w:val="22"/>
          <w:szCs w:val="22"/>
        </w:rPr>
      </w:pPr>
    </w:p>
    <w:p w:rsidR="008E065A" w:rsidRPr="000E365F" w:rsidRDefault="008E065A" w:rsidP="008E065A">
      <w:pPr>
        <w:autoSpaceDE w:val="0"/>
        <w:autoSpaceDN w:val="0"/>
        <w:adjustRightInd w:val="0"/>
        <w:spacing w:after="0" w:line="240" w:lineRule="auto"/>
        <w:rPr>
          <w:rFonts w:asciiTheme="minorHAnsi" w:hAnsiTheme="minorHAnsi" w:cs="Calibri-Bold"/>
          <w:b/>
          <w:bCs/>
          <w:sz w:val="22"/>
          <w:szCs w:val="22"/>
        </w:rPr>
      </w:pPr>
      <w:r w:rsidRPr="000E365F">
        <w:rPr>
          <w:rFonts w:asciiTheme="minorHAnsi" w:hAnsiTheme="minorHAnsi" w:cs="Calibri-Bold"/>
          <w:b/>
          <w:bCs/>
          <w:sz w:val="22"/>
          <w:szCs w:val="22"/>
        </w:rPr>
        <w:t>Planning Area</w:t>
      </w:r>
    </w:p>
    <w:p w:rsidR="008E065A" w:rsidRPr="000E365F" w:rsidRDefault="008E065A" w:rsidP="008E065A">
      <w:pPr>
        <w:autoSpaceDE w:val="0"/>
        <w:autoSpaceDN w:val="0"/>
        <w:adjustRightInd w:val="0"/>
        <w:spacing w:after="0" w:line="240" w:lineRule="auto"/>
        <w:rPr>
          <w:rFonts w:asciiTheme="minorHAnsi" w:hAnsiTheme="minorHAnsi" w:cs="Calibri"/>
          <w:sz w:val="22"/>
          <w:szCs w:val="22"/>
        </w:rPr>
      </w:pPr>
      <w:r w:rsidRPr="000E365F">
        <w:rPr>
          <w:rFonts w:asciiTheme="minorHAnsi" w:hAnsiTheme="minorHAnsi" w:cs="Calibri"/>
          <w:sz w:val="22"/>
          <w:szCs w:val="22"/>
        </w:rPr>
        <w:t>The full jurisdictional area of PPUATS is the Metropolitan Planning Area (MA). To understand what land and jurisdictions are included in the MA, two additional designated areas must be explained: the “Urbanized Area” and the “Adjusted Urbanized Area”.</w:t>
      </w:r>
    </w:p>
    <w:p w:rsidR="008E065A" w:rsidRPr="000E365F" w:rsidRDefault="008E065A" w:rsidP="008E065A">
      <w:pPr>
        <w:autoSpaceDE w:val="0"/>
        <w:autoSpaceDN w:val="0"/>
        <w:adjustRightInd w:val="0"/>
        <w:spacing w:after="0" w:line="240" w:lineRule="auto"/>
        <w:rPr>
          <w:rFonts w:asciiTheme="minorHAnsi" w:hAnsiTheme="minorHAnsi" w:cs="Calibri"/>
          <w:sz w:val="22"/>
          <w:szCs w:val="22"/>
        </w:rPr>
      </w:pPr>
    </w:p>
    <w:p w:rsidR="008E065A" w:rsidRPr="000E365F" w:rsidRDefault="008E065A" w:rsidP="008E065A">
      <w:pPr>
        <w:autoSpaceDE w:val="0"/>
        <w:autoSpaceDN w:val="0"/>
        <w:adjustRightInd w:val="0"/>
        <w:spacing w:after="0" w:line="240" w:lineRule="auto"/>
        <w:rPr>
          <w:rFonts w:asciiTheme="minorHAnsi" w:hAnsiTheme="minorHAnsi" w:cs="Calibri"/>
          <w:sz w:val="22"/>
          <w:szCs w:val="22"/>
        </w:rPr>
      </w:pPr>
      <w:r w:rsidRPr="000E365F">
        <w:rPr>
          <w:rFonts w:asciiTheme="minorHAnsi" w:hAnsiTheme="minorHAnsi" w:cs="Calibri"/>
          <w:sz w:val="22"/>
          <w:szCs w:val="22"/>
        </w:rPr>
        <w:t>The Urbanized Area (UA) is defined by the US Census Bureau in accordance with strict population density criteria. Generally speaking, urbanized areas must have a minimum of 50,000 persons living in contiguous dense settlement patterns. In general, the core of an UA must be comprised of census block groups or blocks that have a population of at least 1,000 persons per square mile. Other blocks with a minimum of 500 persons per square mile can be added if they are within a defined proximity to the core area. For all of our most recent planning documents, population data from the 2000 US Census was used.</w:t>
      </w:r>
      <w:r>
        <w:rPr>
          <w:rFonts w:asciiTheme="minorHAnsi" w:hAnsiTheme="minorHAnsi" w:cs="Calibri"/>
          <w:sz w:val="22"/>
          <w:szCs w:val="22"/>
        </w:rPr>
        <w:t xml:space="preserve"> </w:t>
      </w:r>
      <w:r w:rsidRPr="000E365F">
        <w:rPr>
          <w:rFonts w:asciiTheme="minorHAnsi" w:hAnsiTheme="minorHAnsi" w:cs="Calibri"/>
          <w:sz w:val="22"/>
          <w:szCs w:val="22"/>
        </w:rPr>
        <w:t>PPUATS must adjust the UA for planning purposes and to further forecast a Metropolitan Planning Area.</w:t>
      </w:r>
    </w:p>
    <w:p w:rsidR="008E065A" w:rsidRPr="000E365F" w:rsidRDefault="008E065A" w:rsidP="008E065A">
      <w:pPr>
        <w:autoSpaceDE w:val="0"/>
        <w:autoSpaceDN w:val="0"/>
        <w:adjustRightInd w:val="0"/>
        <w:spacing w:after="0" w:line="240" w:lineRule="auto"/>
        <w:rPr>
          <w:rFonts w:asciiTheme="minorHAnsi" w:hAnsiTheme="minorHAnsi" w:cs="Calibri"/>
          <w:sz w:val="22"/>
          <w:szCs w:val="22"/>
        </w:rPr>
      </w:pPr>
    </w:p>
    <w:p w:rsidR="008E065A" w:rsidRDefault="008E065A" w:rsidP="008E065A">
      <w:pPr>
        <w:autoSpaceDE w:val="0"/>
        <w:autoSpaceDN w:val="0"/>
        <w:adjustRightInd w:val="0"/>
        <w:spacing w:after="0" w:line="240" w:lineRule="auto"/>
        <w:rPr>
          <w:rFonts w:asciiTheme="minorHAnsi" w:hAnsiTheme="minorHAnsi" w:cs="Calibri"/>
          <w:sz w:val="22"/>
          <w:szCs w:val="22"/>
        </w:rPr>
      </w:pPr>
      <w:r w:rsidRPr="000E365F">
        <w:rPr>
          <w:rFonts w:asciiTheme="minorHAnsi" w:hAnsiTheme="minorHAnsi" w:cs="Calibri"/>
          <w:sz w:val="22"/>
          <w:szCs w:val="22"/>
        </w:rPr>
        <w:t>For transportation planning purposes, the Adjusted Urbanized Area includes all of the UA, plus</w:t>
      </w:r>
      <w:r>
        <w:rPr>
          <w:rFonts w:asciiTheme="minorHAnsi" w:hAnsiTheme="minorHAnsi" w:cs="Calibri"/>
          <w:sz w:val="22"/>
          <w:szCs w:val="22"/>
        </w:rPr>
        <w:t xml:space="preserve"> </w:t>
      </w:r>
      <w:r w:rsidRPr="000E365F">
        <w:rPr>
          <w:rFonts w:asciiTheme="minorHAnsi" w:hAnsiTheme="minorHAnsi" w:cs="Calibri"/>
          <w:sz w:val="22"/>
          <w:szCs w:val="22"/>
        </w:rPr>
        <w:t>other small areas necessary to round-off the jagged or sometimes irregular boundaries of the</w:t>
      </w:r>
      <w:r>
        <w:rPr>
          <w:rFonts w:asciiTheme="minorHAnsi" w:hAnsiTheme="minorHAnsi" w:cs="Calibri"/>
          <w:sz w:val="22"/>
          <w:szCs w:val="22"/>
        </w:rPr>
        <w:t xml:space="preserve"> </w:t>
      </w:r>
      <w:r w:rsidRPr="000E365F">
        <w:rPr>
          <w:rFonts w:asciiTheme="minorHAnsi" w:hAnsiTheme="minorHAnsi" w:cs="Calibri"/>
          <w:sz w:val="22"/>
          <w:szCs w:val="22"/>
        </w:rPr>
        <w:t>UA. In addition, the Adjusted Urbanized Area includes lands that are highly likely to be</w:t>
      </w:r>
      <w:r>
        <w:rPr>
          <w:rFonts w:asciiTheme="minorHAnsi" w:hAnsiTheme="minorHAnsi" w:cs="Calibri"/>
          <w:sz w:val="22"/>
          <w:szCs w:val="22"/>
        </w:rPr>
        <w:t xml:space="preserve"> </w:t>
      </w:r>
      <w:r w:rsidRPr="000E365F">
        <w:rPr>
          <w:rFonts w:asciiTheme="minorHAnsi" w:hAnsiTheme="minorHAnsi" w:cs="Calibri"/>
          <w:sz w:val="22"/>
          <w:szCs w:val="22"/>
        </w:rPr>
        <w:t>developed within the next five years, and other abutting or nearby developed lands. The</w:t>
      </w:r>
      <w:r>
        <w:rPr>
          <w:rFonts w:asciiTheme="minorHAnsi" w:hAnsiTheme="minorHAnsi" w:cs="Calibri"/>
          <w:sz w:val="22"/>
          <w:szCs w:val="22"/>
        </w:rPr>
        <w:t xml:space="preserve"> </w:t>
      </w:r>
      <w:r w:rsidRPr="000E365F">
        <w:rPr>
          <w:rFonts w:asciiTheme="minorHAnsi" w:hAnsiTheme="minorHAnsi" w:cs="Calibri"/>
          <w:sz w:val="22"/>
          <w:szCs w:val="22"/>
        </w:rPr>
        <w:t>Adjusted Urbanized Area is used primarily to determine which roadways are eligible for federal</w:t>
      </w:r>
      <w:r>
        <w:rPr>
          <w:rFonts w:asciiTheme="minorHAnsi" w:hAnsiTheme="minorHAnsi" w:cs="Calibri"/>
          <w:sz w:val="22"/>
          <w:szCs w:val="22"/>
        </w:rPr>
        <w:t xml:space="preserve"> </w:t>
      </w:r>
      <w:r w:rsidRPr="000E365F">
        <w:rPr>
          <w:rFonts w:asciiTheme="minorHAnsi" w:hAnsiTheme="minorHAnsi" w:cs="Calibri"/>
          <w:sz w:val="22"/>
          <w:szCs w:val="22"/>
        </w:rPr>
        <w:t>“urban” and “rural” funding assistance (but does not affect the total amount of federal</w:t>
      </w:r>
      <w:r>
        <w:rPr>
          <w:rFonts w:asciiTheme="minorHAnsi" w:hAnsiTheme="minorHAnsi" w:cs="Calibri"/>
          <w:sz w:val="22"/>
          <w:szCs w:val="22"/>
        </w:rPr>
        <w:t xml:space="preserve"> </w:t>
      </w:r>
      <w:r w:rsidRPr="000E365F">
        <w:rPr>
          <w:rFonts w:asciiTheme="minorHAnsi" w:hAnsiTheme="minorHAnsi" w:cs="Calibri"/>
          <w:sz w:val="22"/>
          <w:szCs w:val="22"/>
        </w:rPr>
        <w:t>assistance available). The most recent Adjusted Urbanized Area for PPUATS was adopted by</w:t>
      </w:r>
      <w:r>
        <w:rPr>
          <w:rFonts w:asciiTheme="minorHAnsi" w:hAnsiTheme="minorHAnsi" w:cs="Calibri"/>
          <w:sz w:val="22"/>
          <w:szCs w:val="22"/>
        </w:rPr>
        <w:t xml:space="preserve"> </w:t>
      </w:r>
      <w:r w:rsidRPr="000E365F">
        <w:rPr>
          <w:rFonts w:asciiTheme="minorHAnsi" w:hAnsiTheme="minorHAnsi" w:cs="Calibri"/>
          <w:sz w:val="22"/>
          <w:szCs w:val="22"/>
        </w:rPr>
        <w:t>the Tri-County Regional Planning Commission in May 2003.</w:t>
      </w:r>
    </w:p>
    <w:p w:rsidR="008E065A" w:rsidRPr="000E365F" w:rsidRDefault="008E065A" w:rsidP="008E065A">
      <w:pPr>
        <w:autoSpaceDE w:val="0"/>
        <w:autoSpaceDN w:val="0"/>
        <w:adjustRightInd w:val="0"/>
        <w:spacing w:after="0" w:line="240" w:lineRule="auto"/>
        <w:rPr>
          <w:rFonts w:asciiTheme="minorHAnsi" w:hAnsiTheme="minorHAnsi" w:cs="Calibri"/>
          <w:sz w:val="22"/>
          <w:szCs w:val="22"/>
        </w:rPr>
      </w:pPr>
    </w:p>
    <w:p w:rsidR="008E065A" w:rsidRPr="000E365F" w:rsidRDefault="008E065A" w:rsidP="008E065A">
      <w:pPr>
        <w:autoSpaceDE w:val="0"/>
        <w:autoSpaceDN w:val="0"/>
        <w:adjustRightInd w:val="0"/>
        <w:spacing w:after="0" w:line="240" w:lineRule="auto"/>
        <w:rPr>
          <w:rFonts w:asciiTheme="minorHAnsi" w:hAnsiTheme="minorHAnsi" w:cs="Calibri"/>
          <w:sz w:val="22"/>
          <w:szCs w:val="22"/>
        </w:rPr>
      </w:pPr>
      <w:r w:rsidRPr="000E365F">
        <w:rPr>
          <w:rFonts w:asciiTheme="minorHAnsi" w:hAnsiTheme="minorHAnsi" w:cs="Calibri"/>
          <w:sz w:val="22"/>
          <w:szCs w:val="22"/>
        </w:rPr>
        <w:t>The Metropolitan Planning Area (MA) is similarly determined by PPUATS. The MA is the area</w:t>
      </w:r>
      <w:r>
        <w:rPr>
          <w:rFonts w:asciiTheme="minorHAnsi" w:hAnsiTheme="minorHAnsi" w:cs="Calibri"/>
          <w:sz w:val="22"/>
          <w:szCs w:val="22"/>
        </w:rPr>
        <w:t xml:space="preserve"> </w:t>
      </w:r>
      <w:r w:rsidRPr="000E365F">
        <w:rPr>
          <w:rFonts w:asciiTheme="minorHAnsi" w:hAnsiTheme="minorHAnsi" w:cs="Calibri"/>
          <w:sz w:val="22"/>
          <w:szCs w:val="22"/>
        </w:rPr>
        <w:t>that is expected to be urbanized in the next 20-25 Years. It can be as large as the entire</w:t>
      </w:r>
      <w:r>
        <w:rPr>
          <w:rFonts w:asciiTheme="minorHAnsi" w:hAnsiTheme="minorHAnsi" w:cs="Calibri"/>
          <w:sz w:val="22"/>
          <w:szCs w:val="22"/>
        </w:rPr>
        <w:t xml:space="preserve"> </w:t>
      </w:r>
      <w:r w:rsidRPr="000E365F">
        <w:rPr>
          <w:rFonts w:asciiTheme="minorHAnsi" w:hAnsiTheme="minorHAnsi" w:cs="Calibri"/>
          <w:sz w:val="22"/>
          <w:szCs w:val="22"/>
        </w:rPr>
        <w:t>metropolitan statistical area or consolidated metropolitan statistical area, as defined by the</w:t>
      </w:r>
      <w:r>
        <w:rPr>
          <w:rFonts w:asciiTheme="minorHAnsi" w:hAnsiTheme="minorHAnsi" w:cs="Calibri"/>
          <w:sz w:val="22"/>
          <w:szCs w:val="22"/>
        </w:rPr>
        <w:t xml:space="preserve"> </w:t>
      </w:r>
      <w:r w:rsidRPr="000E365F">
        <w:rPr>
          <w:rFonts w:asciiTheme="minorHAnsi" w:hAnsiTheme="minorHAnsi" w:cs="Calibri"/>
          <w:sz w:val="22"/>
          <w:szCs w:val="22"/>
        </w:rPr>
        <w:t>Census Bureau. Any use of federal funds for transportation purposes within the MA must be</w:t>
      </w:r>
      <w:r>
        <w:rPr>
          <w:rFonts w:asciiTheme="minorHAnsi" w:hAnsiTheme="minorHAnsi" w:cs="Calibri"/>
          <w:sz w:val="22"/>
          <w:szCs w:val="22"/>
        </w:rPr>
        <w:t xml:space="preserve"> </w:t>
      </w:r>
      <w:r w:rsidRPr="007474AF">
        <w:rPr>
          <w:rFonts w:ascii="Calibri" w:hAnsi="Calibri" w:cs="Calibri"/>
          <w:sz w:val="22"/>
          <w:szCs w:val="22"/>
        </w:rPr>
        <w:t>identified in the LRTP.</w:t>
      </w:r>
    </w:p>
    <w:p w:rsidR="00FD519A" w:rsidRDefault="00FD519A" w:rsidP="00D6390A">
      <w:pPr>
        <w:autoSpaceDE w:val="0"/>
        <w:autoSpaceDN w:val="0"/>
        <w:adjustRightInd w:val="0"/>
        <w:spacing w:after="0" w:line="240" w:lineRule="auto"/>
        <w:rPr>
          <w:rFonts w:ascii="Calibri,Bold" w:hAnsi="Calibri,Bold" w:cs="Calibri,Bold"/>
          <w:b/>
          <w:bCs/>
          <w:sz w:val="22"/>
          <w:szCs w:val="22"/>
        </w:rPr>
      </w:pPr>
    </w:p>
    <w:p w:rsidR="007474AF" w:rsidRDefault="007474AF" w:rsidP="00D6390A">
      <w:pPr>
        <w:autoSpaceDE w:val="0"/>
        <w:autoSpaceDN w:val="0"/>
        <w:adjustRightInd w:val="0"/>
        <w:spacing w:after="0" w:line="240" w:lineRule="auto"/>
        <w:rPr>
          <w:rFonts w:ascii="Calibri" w:hAnsi="Calibri" w:cs="Calibri"/>
          <w:sz w:val="22"/>
          <w:szCs w:val="22"/>
        </w:rPr>
      </w:pPr>
      <w:r>
        <w:rPr>
          <w:rFonts w:ascii="Calibri" w:hAnsi="Calibri" w:cs="Calibri"/>
          <w:sz w:val="22"/>
          <w:szCs w:val="22"/>
        </w:rPr>
        <w:t>The following jurisdictions are in the Metropolitan Planning Area</w:t>
      </w:r>
    </w:p>
    <w:p w:rsidR="007474AF" w:rsidRDefault="007474AF" w:rsidP="00D6390A">
      <w:pPr>
        <w:autoSpaceDE w:val="0"/>
        <w:autoSpaceDN w:val="0"/>
        <w:adjustRightInd w:val="0"/>
        <w:spacing w:after="0" w:line="240" w:lineRule="auto"/>
        <w:rPr>
          <w:rFonts w:ascii="Calibri" w:hAnsi="Calibri" w:cs="Calibr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7474AF" w:rsidTr="00433B5C">
        <w:tc>
          <w:tcPr>
            <w:tcW w:w="3192" w:type="dxa"/>
          </w:tcPr>
          <w:p w:rsidR="007474AF" w:rsidRPr="007474AF" w:rsidRDefault="007474AF" w:rsidP="007474AF">
            <w:pPr>
              <w:autoSpaceDE w:val="0"/>
              <w:autoSpaceDN w:val="0"/>
              <w:adjustRightInd w:val="0"/>
              <w:jc w:val="center"/>
              <w:rPr>
                <w:rFonts w:ascii="Calibri" w:hAnsi="Calibri" w:cs="Calibri"/>
                <w:b/>
                <w:sz w:val="22"/>
                <w:szCs w:val="22"/>
              </w:rPr>
            </w:pPr>
            <w:r w:rsidRPr="007474AF">
              <w:rPr>
                <w:rFonts w:ascii="Calibri" w:hAnsi="Calibri" w:cs="Calibri"/>
                <w:b/>
                <w:sz w:val="22"/>
                <w:szCs w:val="22"/>
              </w:rPr>
              <w:t>Peoria County</w:t>
            </w:r>
          </w:p>
        </w:tc>
        <w:tc>
          <w:tcPr>
            <w:tcW w:w="3192" w:type="dxa"/>
          </w:tcPr>
          <w:p w:rsidR="007474AF" w:rsidRPr="007474AF" w:rsidRDefault="007474AF" w:rsidP="007474AF">
            <w:pPr>
              <w:autoSpaceDE w:val="0"/>
              <w:autoSpaceDN w:val="0"/>
              <w:adjustRightInd w:val="0"/>
              <w:jc w:val="center"/>
              <w:rPr>
                <w:rFonts w:ascii="Calibri" w:hAnsi="Calibri" w:cs="Calibri"/>
                <w:b/>
                <w:sz w:val="22"/>
                <w:szCs w:val="22"/>
              </w:rPr>
            </w:pPr>
            <w:r w:rsidRPr="007474AF">
              <w:rPr>
                <w:rFonts w:ascii="Calibri" w:hAnsi="Calibri" w:cs="Calibri"/>
                <w:b/>
                <w:sz w:val="22"/>
                <w:szCs w:val="22"/>
              </w:rPr>
              <w:t>Tazewell County</w:t>
            </w:r>
          </w:p>
        </w:tc>
        <w:tc>
          <w:tcPr>
            <w:tcW w:w="3192" w:type="dxa"/>
          </w:tcPr>
          <w:p w:rsidR="007474AF" w:rsidRPr="007474AF" w:rsidRDefault="007474AF" w:rsidP="007474AF">
            <w:pPr>
              <w:autoSpaceDE w:val="0"/>
              <w:autoSpaceDN w:val="0"/>
              <w:adjustRightInd w:val="0"/>
              <w:jc w:val="center"/>
              <w:rPr>
                <w:rFonts w:ascii="Calibri" w:hAnsi="Calibri" w:cs="Calibri"/>
                <w:b/>
                <w:sz w:val="22"/>
                <w:szCs w:val="22"/>
              </w:rPr>
            </w:pPr>
            <w:r w:rsidRPr="007474AF">
              <w:rPr>
                <w:rFonts w:ascii="Calibri" w:hAnsi="Calibri" w:cs="Calibri"/>
                <w:b/>
                <w:sz w:val="22"/>
                <w:szCs w:val="22"/>
              </w:rPr>
              <w:t>Woodford County</w:t>
            </w:r>
          </w:p>
        </w:tc>
      </w:tr>
      <w:tr w:rsidR="007474AF" w:rsidTr="00433B5C">
        <w:tc>
          <w:tcPr>
            <w:tcW w:w="3192" w:type="dxa"/>
          </w:tcPr>
          <w:p w:rsidR="007474AF" w:rsidRDefault="007474AF" w:rsidP="00433B5C">
            <w:pPr>
              <w:autoSpaceDE w:val="0"/>
              <w:autoSpaceDN w:val="0"/>
              <w:adjustRightInd w:val="0"/>
              <w:jc w:val="center"/>
              <w:rPr>
                <w:rFonts w:ascii="Calibri" w:hAnsi="Calibri" w:cs="Calibri"/>
                <w:sz w:val="22"/>
                <w:szCs w:val="22"/>
              </w:rPr>
            </w:pPr>
            <w:r>
              <w:rPr>
                <w:rFonts w:ascii="Calibri" w:hAnsi="Calibri" w:cs="Calibri"/>
                <w:sz w:val="22"/>
                <w:szCs w:val="22"/>
              </w:rPr>
              <w:t>Bartonville</w:t>
            </w:r>
          </w:p>
        </w:tc>
        <w:tc>
          <w:tcPr>
            <w:tcW w:w="3192" w:type="dxa"/>
          </w:tcPr>
          <w:p w:rsidR="007474AF" w:rsidRDefault="007474AF" w:rsidP="00433B5C">
            <w:pPr>
              <w:autoSpaceDE w:val="0"/>
              <w:autoSpaceDN w:val="0"/>
              <w:adjustRightInd w:val="0"/>
              <w:jc w:val="center"/>
              <w:rPr>
                <w:rFonts w:ascii="Calibri" w:hAnsi="Calibri" w:cs="Calibri"/>
                <w:sz w:val="22"/>
                <w:szCs w:val="22"/>
              </w:rPr>
            </w:pPr>
            <w:r>
              <w:rPr>
                <w:rFonts w:ascii="Calibri" w:hAnsi="Calibri" w:cs="Calibri"/>
                <w:sz w:val="22"/>
                <w:szCs w:val="22"/>
              </w:rPr>
              <w:t>East Peoria</w:t>
            </w:r>
          </w:p>
        </w:tc>
        <w:tc>
          <w:tcPr>
            <w:tcW w:w="3192" w:type="dxa"/>
          </w:tcPr>
          <w:p w:rsidR="007474AF" w:rsidRDefault="007474AF" w:rsidP="00433B5C">
            <w:pPr>
              <w:autoSpaceDE w:val="0"/>
              <w:autoSpaceDN w:val="0"/>
              <w:adjustRightInd w:val="0"/>
              <w:jc w:val="center"/>
              <w:rPr>
                <w:rFonts w:ascii="Calibri" w:hAnsi="Calibri" w:cs="Calibri"/>
                <w:sz w:val="22"/>
                <w:szCs w:val="22"/>
              </w:rPr>
            </w:pPr>
            <w:r>
              <w:rPr>
                <w:rFonts w:ascii="Calibri" w:hAnsi="Calibri" w:cs="Calibri"/>
                <w:sz w:val="22"/>
                <w:szCs w:val="22"/>
              </w:rPr>
              <w:t>Bayview Gardens</w:t>
            </w:r>
          </w:p>
        </w:tc>
      </w:tr>
      <w:tr w:rsidR="007474AF" w:rsidTr="00433B5C">
        <w:tc>
          <w:tcPr>
            <w:tcW w:w="3192" w:type="dxa"/>
          </w:tcPr>
          <w:p w:rsidR="007474AF" w:rsidRDefault="007474AF" w:rsidP="00433B5C">
            <w:pPr>
              <w:autoSpaceDE w:val="0"/>
              <w:autoSpaceDN w:val="0"/>
              <w:adjustRightInd w:val="0"/>
              <w:jc w:val="center"/>
              <w:rPr>
                <w:rFonts w:ascii="Calibri" w:hAnsi="Calibri" w:cs="Calibri"/>
                <w:sz w:val="22"/>
                <w:szCs w:val="22"/>
              </w:rPr>
            </w:pPr>
            <w:r>
              <w:rPr>
                <w:rFonts w:ascii="Calibri" w:hAnsi="Calibri" w:cs="Calibri"/>
                <w:sz w:val="22"/>
                <w:szCs w:val="22"/>
              </w:rPr>
              <w:t>Bellevue</w:t>
            </w:r>
          </w:p>
        </w:tc>
        <w:tc>
          <w:tcPr>
            <w:tcW w:w="3192" w:type="dxa"/>
          </w:tcPr>
          <w:p w:rsidR="007474AF" w:rsidRDefault="007474AF" w:rsidP="00433B5C">
            <w:pPr>
              <w:autoSpaceDE w:val="0"/>
              <w:autoSpaceDN w:val="0"/>
              <w:adjustRightInd w:val="0"/>
              <w:jc w:val="center"/>
              <w:rPr>
                <w:rFonts w:ascii="Calibri" w:hAnsi="Calibri" w:cs="Calibri"/>
                <w:sz w:val="22"/>
                <w:szCs w:val="22"/>
              </w:rPr>
            </w:pPr>
            <w:r>
              <w:rPr>
                <w:rFonts w:ascii="Calibri" w:hAnsi="Calibri" w:cs="Calibri"/>
                <w:sz w:val="22"/>
                <w:szCs w:val="22"/>
              </w:rPr>
              <w:t>Creve Coeur</w:t>
            </w:r>
          </w:p>
        </w:tc>
        <w:tc>
          <w:tcPr>
            <w:tcW w:w="3192" w:type="dxa"/>
          </w:tcPr>
          <w:p w:rsidR="007474AF" w:rsidRDefault="007474AF" w:rsidP="00433B5C">
            <w:pPr>
              <w:autoSpaceDE w:val="0"/>
              <w:autoSpaceDN w:val="0"/>
              <w:adjustRightInd w:val="0"/>
              <w:jc w:val="center"/>
              <w:rPr>
                <w:rFonts w:ascii="Calibri" w:hAnsi="Calibri" w:cs="Calibri"/>
                <w:sz w:val="22"/>
                <w:szCs w:val="22"/>
              </w:rPr>
            </w:pPr>
            <w:r>
              <w:rPr>
                <w:rFonts w:ascii="Calibri" w:hAnsi="Calibri" w:cs="Calibri"/>
                <w:sz w:val="22"/>
                <w:szCs w:val="22"/>
              </w:rPr>
              <w:t>Germantown Hills</w:t>
            </w:r>
          </w:p>
        </w:tc>
      </w:tr>
      <w:tr w:rsidR="007474AF" w:rsidTr="00433B5C">
        <w:tc>
          <w:tcPr>
            <w:tcW w:w="3192" w:type="dxa"/>
          </w:tcPr>
          <w:p w:rsidR="007474AF" w:rsidRDefault="007474AF" w:rsidP="00433B5C">
            <w:pPr>
              <w:autoSpaceDE w:val="0"/>
              <w:autoSpaceDN w:val="0"/>
              <w:adjustRightInd w:val="0"/>
              <w:jc w:val="center"/>
              <w:rPr>
                <w:rFonts w:ascii="Calibri" w:hAnsi="Calibri" w:cs="Calibri"/>
                <w:sz w:val="22"/>
                <w:szCs w:val="22"/>
              </w:rPr>
            </w:pPr>
            <w:r>
              <w:rPr>
                <w:rFonts w:ascii="Calibri" w:hAnsi="Calibri" w:cs="Calibri"/>
                <w:sz w:val="22"/>
                <w:szCs w:val="22"/>
              </w:rPr>
              <w:t>Chillicothe</w:t>
            </w:r>
          </w:p>
        </w:tc>
        <w:tc>
          <w:tcPr>
            <w:tcW w:w="3192" w:type="dxa"/>
          </w:tcPr>
          <w:p w:rsidR="007474AF" w:rsidRDefault="007474AF" w:rsidP="00433B5C">
            <w:pPr>
              <w:autoSpaceDE w:val="0"/>
              <w:autoSpaceDN w:val="0"/>
              <w:adjustRightInd w:val="0"/>
              <w:jc w:val="center"/>
              <w:rPr>
                <w:rFonts w:ascii="Calibri" w:hAnsi="Calibri" w:cs="Calibri"/>
                <w:sz w:val="22"/>
                <w:szCs w:val="22"/>
              </w:rPr>
            </w:pPr>
            <w:r>
              <w:rPr>
                <w:rFonts w:ascii="Calibri" w:hAnsi="Calibri" w:cs="Calibri"/>
                <w:sz w:val="22"/>
                <w:szCs w:val="22"/>
              </w:rPr>
              <w:t>Marquette Heights</w:t>
            </w:r>
          </w:p>
        </w:tc>
        <w:tc>
          <w:tcPr>
            <w:tcW w:w="3192" w:type="dxa"/>
          </w:tcPr>
          <w:p w:rsidR="007474AF" w:rsidRDefault="005A6063" w:rsidP="00433B5C">
            <w:pPr>
              <w:autoSpaceDE w:val="0"/>
              <w:autoSpaceDN w:val="0"/>
              <w:adjustRightInd w:val="0"/>
              <w:jc w:val="center"/>
              <w:rPr>
                <w:rFonts w:ascii="Calibri" w:hAnsi="Calibri" w:cs="Calibri"/>
                <w:sz w:val="22"/>
                <w:szCs w:val="22"/>
              </w:rPr>
            </w:pPr>
            <w:r>
              <w:rPr>
                <w:rFonts w:ascii="Calibri" w:hAnsi="Calibri" w:cs="Calibri"/>
                <w:sz w:val="22"/>
                <w:szCs w:val="22"/>
              </w:rPr>
              <w:t>Metamora</w:t>
            </w:r>
          </w:p>
        </w:tc>
      </w:tr>
      <w:tr w:rsidR="007474AF" w:rsidTr="00433B5C">
        <w:tc>
          <w:tcPr>
            <w:tcW w:w="3192" w:type="dxa"/>
          </w:tcPr>
          <w:p w:rsidR="007474AF" w:rsidRDefault="007474AF" w:rsidP="00433B5C">
            <w:pPr>
              <w:autoSpaceDE w:val="0"/>
              <w:autoSpaceDN w:val="0"/>
              <w:adjustRightInd w:val="0"/>
              <w:jc w:val="center"/>
              <w:rPr>
                <w:rFonts w:ascii="Calibri" w:hAnsi="Calibri" w:cs="Calibri"/>
                <w:sz w:val="22"/>
                <w:szCs w:val="22"/>
              </w:rPr>
            </w:pPr>
            <w:r>
              <w:rPr>
                <w:rFonts w:ascii="Calibri" w:hAnsi="Calibri" w:cs="Calibri"/>
                <w:sz w:val="22"/>
                <w:szCs w:val="22"/>
              </w:rPr>
              <w:t>Dunlap</w:t>
            </w:r>
          </w:p>
        </w:tc>
        <w:tc>
          <w:tcPr>
            <w:tcW w:w="3192" w:type="dxa"/>
          </w:tcPr>
          <w:p w:rsidR="007474AF" w:rsidRDefault="007474AF" w:rsidP="00433B5C">
            <w:pPr>
              <w:autoSpaceDE w:val="0"/>
              <w:autoSpaceDN w:val="0"/>
              <w:adjustRightInd w:val="0"/>
              <w:jc w:val="center"/>
              <w:rPr>
                <w:rFonts w:ascii="Calibri" w:hAnsi="Calibri" w:cs="Calibri"/>
                <w:sz w:val="22"/>
                <w:szCs w:val="22"/>
              </w:rPr>
            </w:pPr>
            <w:r>
              <w:rPr>
                <w:rFonts w:ascii="Calibri" w:hAnsi="Calibri" w:cs="Calibri"/>
                <w:sz w:val="22"/>
                <w:szCs w:val="22"/>
              </w:rPr>
              <w:t>Morton</w:t>
            </w:r>
          </w:p>
        </w:tc>
        <w:tc>
          <w:tcPr>
            <w:tcW w:w="3192" w:type="dxa"/>
          </w:tcPr>
          <w:p w:rsidR="007474AF" w:rsidRDefault="005A6063" w:rsidP="00433B5C">
            <w:pPr>
              <w:autoSpaceDE w:val="0"/>
              <w:autoSpaceDN w:val="0"/>
              <w:adjustRightInd w:val="0"/>
              <w:jc w:val="center"/>
              <w:rPr>
                <w:rFonts w:ascii="Calibri" w:hAnsi="Calibri" w:cs="Calibri"/>
                <w:sz w:val="22"/>
                <w:szCs w:val="22"/>
              </w:rPr>
            </w:pPr>
            <w:r>
              <w:rPr>
                <w:rFonts w:ascii="Calibri" w:hAnsi="Calibri" w:cs="Calibri"/>
                <w:sz w:val="22"/>
                <w:szCs w:val="22"/>
              </w:rPr>
              <w:t>Spring Bay</w:t>
            </w:r>
          </w:p>
        </w:tc>
      </w:tr>
      <w:tr w:rsidR="007474AF" w:rsidTr="00433B5C">
        <w:tc>
          <w:tcPr>
            <w:tcW w:w="3192" w:type="dxa"/>
          </w:tcPr>
          <w:p w:rsidR="007474AF" w:rsidRDefault="007474AF" w:rsidP="00433B5C">
            <w:pPr>
              <w:autoSpaceDE w:val="0"/>
              <w:autoSpaceDN w:val="0"/>
              <w:adjustRightInd w:val="0"/>
              <w:jc w:val="center"/>
              <w:rPr>
                <w:rFonts w:ascii="Calibri" w:hAnsi="Calibri" w:cs="Calibri"/>
                <w:sz w:val="22"/>
                <w:szCs w:val="22"/>
              </w:rPr>
            </w:pPr>
            <w:r>
              <w:rPr>
                <w:rFonts w:ascii="Calibri" w:hAnsi="Calibri" w:cs="Calibri"/>
                <w:sz w:val="22"/>
                <w:szCs w:val="22"/>
              </w:rPr>
              <w:t>Hanna City</w:t>
            </w:r>
          </w:p>
        </w:tc>
        <w:tc>
          <w:tcPr>
            <w:tcW w:w="3192" w:type="dxa"/>
          </w:tcPr>
          <w:p w:rsidR="007474AF" w:rsidRDefault="007474AF" w:rsidP="00433B5C">
            <w:pPr>
              <w:autoSpaceDE w:val="0"/>
              <w:autoSpaceDN w:val="0"/>
              <w:adjustRightInd w:val="0"/>
              <w:jc w:val="center"/>
              <w:rPr>
                <w:rFonts w:ascii="Calibri" w:hAnsi="Calibri" w:cs="Calibri"/>
                <w:sz w:val="22"/>
                <w:szCs w:val="22"/>
              </w:rPr>
            </w:pPr>
            <w:r>
              <w:rPr>
                <w:rFonts w:ascii="Calibri" w:hAnsi="Calibri" w:cs="Calibri"/>
                <w:sz w:val="22"/>
                <w:szCs w:val="22"/>
              </w:rPr>
              <w:t>North Pekin</w:t>
            </w:r>
          </w:p>
        </w:tc>
        <w:tc>
          <w:tcPr>
            <w:tcW w:w="3192" w:type="dxa"/>
          </w:tcPr>
          <w:p w:rsidR="007474AF" w:rsidRDefault="007474AF" w:rsidP="00433B5C">
            <w:pPr>
              <w:autoSpaceDE w:val="0"/>
              <w:autoSpaceDN w:val="0"/>
              <w:adjustRightInd w:val="0"/>
              <w:jc w:val="center"/>
              <w:rPr>
                <w:rFonts w:ascii="Calibri" w:hAnsi="Calibri" w:cs="Calibri"/>
                <w:sz w:val="22"/>
                <w:szCs w:val="22"/>
              </w:rPr>
            </w:pPr>
          </w:p>
        </w:tc>
      </w:tr>
      <w:tr w:rsidR="007474AF" w:rsidTr="00433B5C">
        <w:tc>
          <w:tcPr>
            <w:tcW w:w="3192" w:type="dxa"/>
          </w:tcPr>
          <w:p w:rsidR="007474AF" w:rsidRDefault="007474AF" w:rsidP="00433B5C">
            <w:pPr>
              <w:autoSpaceDE w:val="0"/>
              <w:autoSpaceDN w:val="0"/>
              <w:adjustRightInd w:val="0"/>
              <w:jc w:val="center"/>
              <w:rPr>
                <w:rFonts w:ascii="Calibri" w:hAnsi="Calibri" w:cs="Calibri"/>
                <w:sz w:val="22"/>
                <w:szCs w:val="22"/>
              </w:rPr>
            </w:pPr>
            <w:r>
              <w:rPr>
                <w:rFonts w:ascii="Calibri" w:hAnsi="Calibri" w:cs="Calibri"/>
                <w:sz w:val="22"/>
                <w:szCs w:val="22"/>
              </w:rPr>
              <w:t>Mapleton</w:t>
            </w:r>
          </w:p>
        </w:tc>
        <w:tc>
          <w:tcPr>
            <w:tcW w:w="3192" w:type="dxa"/>
          </w:tcPr>
          <w:p w:rsidR="007474AF" w:rsidRDefault="007474AF" w:rsidP="00433B5C">
            <w:pPr>
              <w:autoSpaceDE w:val="0"/>
              <w:autoSpaceDN w:val="0"/>
              <w:adjustRightInd w:val="0"/>
              <w:jc w:val="center"/>
              <w:rPr>
                <w:rFonts w:ascii="Calibri" w:hAnsi="Calibri" w:cs="Calibri"/>
                <w:sz w:val="22"/>
                <w:szCs w:val="22"/>
              </w:rPr>
            </w:pPr>
            <w:r>
              <w:rPr>
                <w:rFonts w:ascii="Calibri" w:hAnsi="Calibri" w:cs="Calibri"/>
                <w:sz w:val="22"/>
                <w:szCs w:val="22"/>
              </w:rPr>
              <w:t>Pekin</w:t>
            </w:r>
          </w:p>
        </w:tc>
        <w:tc>
          <w:tcPr>
            <w:tcW w:w="3192" w:type="dxa"/>
          </w:tcPr>
          <w:p w:rsidR="007474AF" w:rsidRDefault="007474AF" w:rsidP="00433B5C">
            <w:pPr>
              <w:autoSpaceDE w:val="0"/>
              <w:autoSpaceDN w:val="0"/>
              <w:adjustRightInd w:val="0"/>
              <w:jc w:val="center"/>
              <w:rPr>
                <w:rFonts w:ascii="Calibri" w:hAnsi="Calibri" w:cs="Calibri"/>
                <w:sz w:val="22"/>
                <w:szCs w:val="22"/>
              </w:rPr>
            </w:pPr>
          </w:p>
        </w:tc>
      </w:tr>
      <w:tr w:rsidR="007474AF" w:rsidTr="00433B5C">
        <w:tc>
          <w:tcPr>
            <w:tcW w:w="3192" w:type="dxa"/>
          </w:tcPr>
          <w:p w:rsidR="007474AF" w:rsidRDefault="007474AF" w:rsidP="00433B5C">
            <w:pPr>
              <w:autoSpaceDE w:val="0"/>
              <w:autoSpaceDN w:val="0"/>
              <w:adjustRightInd w:val="0"/>
              <w:jc w:val="center"/>
              <w:rPr>
                <w:rFonts w:ascii="Calibri" w:hAnsi="Calibri" w:cs="Calibri"/>
                <w:sz w:val="22"/>
                <w:szCs w:val="22"/>
              </w:rPr>
            </w:pPr>
            <w:r>
              <w:rPr>
                <w:rFonts w:ascii="Calibri" w:hAnsi="Calibri" w:cs="Calibri"/>
                <w:sz w:val="22"/>
                <w:szCs w:val="22"/>
              </w:rPr>
              <w:t>Norwood</w:t>
            </w:r>
          </w:p>
        </w:tc>
        <w:tc>
          <w:tcPr>
            <w:tcW w:w="3192" w:type="dxa"/>
          </w:tcPr>
          <w:p w:rsidR="007474AF" w:rsidRDefault="007474AF" w:rsidP="00433B5C">
            <w:pPr>
              <w:autoSpaceDE w:val="0"/>
              <w:autoSpaceDN w:val="0"/>
              <w:adjustRightInd w:val="0"/>
              <w:jc w:val="center"/>
              <w:rPr>
                <w:rFonts w:ascii="Calibri" w:hAnsi="Calibri" w:cs="Calibri"/>
                <w:sz w:val="22"/>
                <w:szCs w:val="22"/>
              </w:rPr>
            </w:pPr>
            <w:r>
              <w:rPr>
                <w:rFonts w:ascii="Calibri" w:hAnsi="Calibri" w:cs="Calibri"/>
                <w:sz w:val="22"/>
                <w:szCs w:val="22"/>
              </w:rPr>
              <w:t>South Pekin</w:t>
            </w:r>
          </w:p>
        </w:tc>
        <w:tc>
          <w:tcPr>
            <w:tcW w:w="3192" w:type="dxa"/>
          </w:tcPr>
          <w:p w:rsidR="007474AF" w:rsidRDefault="007474AF" w:rsidP="00433B5C">
            <w:pPr>
              <w:autoSpaceDE w:val="0"/>
              <w:autoSpaceDN w:val="0"/>
              <w:adjustRightInd w:val="0"/>
              <w:jc w:val="center"/>
              <w:rPr>
                <w:rFonts w:ascii="Calibri" w:hAnsi="Calibri" w:cs="Calibri"/>
                <w:sz w:val="22"/>
                <w:szCs w:val="22"/>
              </w:rPr>
            </w:pPr>
          </w:p>
        </w:tc>
      </w:tr>
      <w:tr w:rsidR="007474AF" w:rsidTr="00433B5C">
        <w:tc>
          <w:tcPr>
            <w:tcW w:w="3192" w:type="dxa"/>
          </w:tcPr>
          <w:p w:rsidR="007474AF" w:rsidRDefault="007474AF" w:rsidP="00433B5C">
            <w:pPr>
              <w:autoSpaceDE w:val="0"/>
              <w:autoSpaceDN w:val="0"/>
              <w:adjustRightInd w:val="0"/>
              <w:jc w:val="center"/>
              <w:rPr>
                <w:rFonts w:ascii="Calibri" w:hAnsi="Calibri" w:cs="Calibri"/>
                <w:sz w:val="22"/>
                <w:szCs w:val="22"/>
              </w:rPr>
            </w:pPr>
            <w:r>
              <w:rPr>
                <w:rFonts w:ascii="Calibri" w:hAnsi="Calibri" w:cs="Calibri"/>
                <w:sz w:val="22"/>
                <w:szCs w:val="22"/>
              </w:rPr>
              <w:t>Peoria</w:t>
            </w:r>
          </w:p>
        </w:tc>
        <w:tc>
          <w:tcPr>
            <w:tcW w:w="3192" w:type="dxa"/>
          </w:tcPr>
          <w:p w:rsidR="007474AF" w:rsidRDefault="007474AF" w:rsidP="00433B5C">
            <w:pPr>
              <w:autoSpaceDE w:val="0"/>
              <w:autoSpaceDN w:val="0"/>
              <w:adjustRightInd w:val="0"/>
              <w:jc w:val="center"/>
              <w:rPr>
                <w:rFonts w:ascii="Calibri" w:hAnsi="Calibri" w:cs="Calibri"/>
                <w:sz w:val="22"/>
                <w:szCs w:val="22"/>
              </w:rPr>
            </w:pPr>
            <w:r>
              <w:rPr>
                <w:rFonts w:ascii="Calibri" w:hAnsi="Calibri" w:cs="Calibri"/>
                <w:sz w:val="22"/>
                <w:szCs w:val="22"/>
              </w:rPr>
              <w:t>Washington</w:t>
            </w:r>
          </w:p>
        </w:tc>
        <w:tc>
          <w:tcPr>
            <w:tcW w:w="3192" w:type="dxa"/>
          </w:tcPr>
          <w:p w:rsidR="007474AF" w:rsidRDefault="007474AF" w:rsidP="00433B5C">
            <w:pPr>
              <w:autoSpaceDE w:val="0"/>
              <w:autoSpaceDN w:val="0"/>
              <w:adjustRightInd w:val="0"/>
              <w:jc w:val="center"/>
              <w:rPr>
                <w:rFonts w:ascii="Calibri" w:hAnsi="Calibri" w:cs="Calibri"/>
                <w:sz w:val="22"/>
                <w:szCs w:val="22"/>
              </w:rPr>
            </w:pPr>
          </w:p>
        </w:tc>
      </w:tr>
      <w:tr w:rsidR="007474AF" w:rsidTr="00433B5C">
        <w:tc>
          <w:tcPr>
            <w:tcW w:w="3192" w:type="dxa"/>
          </w:tcPr>
          <w:p w:rsidR="007474AF" w:rsidRDefault="007474AF" w:rsidP="00433B5C">
            <w:pPr>
              <w:autoSpaceDE w:val="0"/>
              <w:autoSpaceDN w:val="0"/>
              <w:adjustRightInd w:val="0"/>
              <w:jc w:val="center"/>
              <w:rPr>
                <w:rFonts w:ascii="Calibri" w:hAnsi="Calibri" w:cs="Calibri"/>
                <w:sz w:val="22"/>
                <w:szCs w:val="22"/>
              </w:rPr>
            </w:pPr>
            <w:r>
              <w:rPr>
                <w:rFonts w:ascii="Calibri" w:hAnsi="Calibri" w:cs="Calibri"/>
                <w:sz w:val="22"/>
                <w:szCs w:val="22"/>
              </w:rPr>
              <w:t>Peoria Heights</w:t>
            </w:r>
          </w:p>
        </w:tc>
        <w:tc>
          <w:tcPr>
            <w:tcW w:w="3192" w:type="dxa"/>
          </w:tcPr>
          <w:p w:rsidR="007474AF" w:rsidRDefault="007474AF" w:rsidP="00433B5C">
            <w:pPr>
              <w:autoSpaceDE w:val="0"/>
              <w:autoSpaceDN w:val="0"/>
              <w:adjustRightInd w:val="0"/>
              <w:jc w:val="center"/>
              <w:rPr>
                <w:rFonts w:ascii="Calibri" w:hAnsi="Calibri" w:cs="Calibri"/>
                <w:sz w:val="22"/>
                <w:szCs w:val="22"/>
              </w:rPr>
            </w:pPr>
          </w:p>
        </w:tc>
        <w:tc>
          <w:tcPr>
            <w:tcW w:w="3192" w:type="dxa"/>
          </w:tcPr>
          <w:p w:rsidR="007474AF" w:rsidRDefault="007474AF" w:rsidP="00433B5C">
            <w:pPr>
              <w:autoSpaceDE w:val="0"/>
              <w:autoSpaceDN w:val="0"/>
              <w:adjustRightInd w:val="0"/>
              <w:jc w:val="center"/>
              <w:rPr>
                <w:rFonts w:ascii="Calibri" w:hAnsi="Calibri" w:cs="Calibri"/>
                <w:sz w:val="22"/>
                <w:szCs w:val="22"/>
              </w:rPr>
            </w:pPr>
          </w:p>
        </w:tc>
      </w:tr>
      <w:tr w:rsidR="007474AF" w:rsidTr="00433B5C">
        <w:tc>
          <w:tcPr>
            <w:tcW w:w="3192" w:type="dxa"/>
          </w:tcPr>
          <w:p w:rsidR="007474AF" w:rsidRDefault="007474AF" w:rsidP="00433B5C">
            <w:pPr>
              <w:autoSpaceDE w:val="0"/>
              <w:autoSpaceDN w:val="0"/>
              <w:adjustRightInd w:val="0"/>
              <w:jc w:val="center"/>
              <w:rPr>
                <w:rFonts w:ascii="Calibri" w:hAnsi="Calibri" w:cs="Calibri"/>
                <w:sz w:val="22"/>
                <w:szCs w:val="22"/>
              </w:rPr>
            </w:pPr>
            <w:r>
              <w:rPr>
                <w:rFonts w:ascii="Calibri" w:hAnsi="Calibri" w:cs="Calibri"/>
                <w:sz w:val="22"/>
                <w:szCs w:val="22"/>
              </w:rPr>
              <w:t>West Peoria</w:t>
            </w:r>
          </w:p>
        </w:tc>
        <w:tc>
          <w:tcPr>
            <w:tcW w:w="3192" w:type="dxa"/>
          </w:tcPr>
          <w:p w:rsidR="007474AF" w:rsidRDefault="007474AF" w:rsidP="00433B5C">
            <w:pPr>
              <w:autoSpaceDE w:val="0"/>
              <w:autoSpaceDN w:val="0"/>
              <w:adjustRightInd w:val="0"/>
              <w:jc w:val="center"/>
              <w:rPr>
                <w:rFonts w:ascii="Calibri" w:hAnsi="Calibri" w:cs="Calibri"/>
                <w:sz w:val="22"/>
                <w:szCs w:val="22"/>
              </w:rPr>
            </w:pPr>
          </w:p>
        </w:tc>
        <w:tc>
          <w:tcPr>
            <w:tcW w:w="3192" w:type="dxa"/>
          </w:tcPr>
          <w:p w:rsidR="007474AF" w:rsidRDefault="007474AF" w:rsidP="00433B5C">
            <w:pPr>
              <w:autoSpaceDE w:val="0"/>
              <w:autoSpaceDN w:val="0"/>
              <w:adjustRightInd w:val="0"/>
              <w:jc w:val="center"/>
              <w:rPr>
                <w:rFonts w:ascii="Calibri" w:hAnsi="Calibri" w:cs="Calibri"/>
                <w:sz w:val="22"/>
                <w:szCs w:val="22"/>
              </w:rPr>
            </w:pPr>
          </w:p>
        </w:tc>
      </w:tr>
    </w:tbl>
    <w:p w:rsidR="00772043" w:rsidRDefault="00772043" w:rsidP="00D6390A">
      <w:pPr>
        <w:autoSpaceDE w:val="0"/>
        <w:autoSpaceDN w:val="0"/>
        <w:adjustRightInd w:val="0"/>
        <w:spacing w:after="0" w:line="240" w:lineRule="auto"/>
        <w:rPr>
          <w:rFonts w:ascii="Calibri" w:hAnsi="Calibri" w:cs="Calibri"/>
          <w:sz w:val="22"/>
          <w:szCs w:val="22"/>
        </w:rPr>
      </w:pPr>
    </w:p>
    <w:p w:rsidR="00FD519A" w:rsidRDefault="00FD519A" w:rsidP="00D6390A">
      <w:pPr>
        <w:autoSpaceDE w:val="0"/>
        <w:autoSpaceDN w:val="0"/>
        <w:adjustRightInd w:val="0"/>
        <w:spacing w:after="0" w:line="240" w:lineRule="auto"/>
        <w:rPr>
          <w:rFonts w:ascii="Calibri" w:hAnsi="Calibri" w:cs="Calibri"/>
          <w:sz w:val="22"/>
          <w:szCs w:val="22"/>
        </w:rPr>
      </w:pPr>
    </w:p>
    <w:p w:rsidR="00FD519A" w:rsidRDefault="00FD519A" w:rsidP="00D6390A">
      <w:pPr>
        <w:autoSpaceDE w:val="0"/>
        <w:autoSpaceDN w:val="0"/>
        <w:adjustRightInd w:val="0"/>
        <w:spacing w:after="0" w:line="240" w:lineRule="auto"/>
        <w:rPr>
          <w:rFonts w:ascii="Calibri" w:hAnsi="Calibri" w:cs="Calibri"/>
          <w:sz w:val="22"/>
          <w:szCs w:val="22"/>
        </w:rPr>
      </w:pPr>
    </w:p>
    <w:p w:rsidR="00FD519A" w:rsidRDefault="00FD519A" w:rsidP="00D6390A">
      <w:pPr>
        <w:autoSpaceDE w:val="0"/>
        <w:autoSpaceDN w:val="0"/>
        <w:adjustRightInd w:val="0"/>
        <w:spacing w:after="0" w:line="240" w:lineRule="auto"/>
        <w:rPr>
          <w:rFonts w:ascii="Calibri" w:hAnsi="Calibri" w:cs="Calibri"/>
          <w:sz w:val="22"/>
          <w:szCs w:val="22"/>
        </w:rPr>
      </w:pPr>
    </w:p>
    <w:p w:rsidR="00FD519A" w:rsidRDefault="00FD519A" w:rsidP="00D6390A">
      <w:pPr>
        <w:autoSpaceDE w:val="0"/>
        <w:autoSpaceDN w:val="0"/>
        <w:adjustRightInd w:val="0"/>
        <w:spacing w:after="0" w:line="240" w:lineRule="auto"/>
        <w:rPr>
          <w:rFonts w:ascii="Calibri" w:hAnsi="Calibri" w:cs="Calibri"/>
          <w:sz w:val="22"/>
          <w:szCs w:val="22"/>
        </w:rPr>
      </w:pPr>
    </w:p>
    <w:p w:rsidR="00FD519A" w:rsidRDefault="00FD519A" w:rsidP="00D6390A">
      <w:pPr>
        <w:autoSpaceDE w:val="0"/>
        <w:autoSpaceDN w:val="0"/>
        <w:adjustRightInd w:val="0"/>
        <w:spacing w:after="0" w:line="240" w:lineRule="auto"/>
        <w:rPr>
          <w:rFonts w:ascii="Calibri" w:hAnsi="Calibri" w:cs="Calibri"/>
          <w:sz w:val="22"/>
          <w:szCs w:val="22"/>
        </w:rPr>
      </w:pPr>
    </w:p>
    <w:p w:rsidR="00FD519A" w:rsidRDefault="00FD519A" w:rsidP="00D6390A">
      <w:pPr>
        <w:autoSpaceDE w:val="0"/>
        <w:autoSpaceDN w:val="0"/>
        <w:adjustRightInd w:val="0"/>
        <w:spacing w:after="0" w:line="240" w:lineRule="auto"/>
        <w:rPr>
          <w:rFonts w:ascii="Calibri" w:hAnsi="Calibri" w:cs="Calibri"/>
          <w:sz w:val="22"/>
          <w:szCs w:val="22"/>
        </w:rPr>
      </w:pPr>
    </w:p>
    <w:p w:rsidR="00FD519A" w:rsidRDefault="00FD519A" w:rsidP="00D6390A">
      <w:pPr>
        <w:autoSpaceDE w:val="0"/>
        <w:autoSpaceDN w:val="0"/>
        <w:adjustRightInd w:val="0"/>
        <w:spacing w:after="0" w:line="240" w:lineRule="auto"/>
        <w:rPr>
          <w:rFonts w:ascii="Calibri" w:hAnsi="Calibri" w:cs="Calibri"/>
          <w:sz w:val="22"/>
          <w:szCs w:val="22"/>
        </w:rPr>
      </w:pPr>
    </w:p>
    <w:p w:rsidR="00FD519A" w:rsidRDefault="00FD519A" w:rsidP="00D6390A">
      <w:pPr>
        <w:autoSpaceDE w:val="0"/>
        <w:autoSpaceDN w:val="0"/>
        <w:adjustRightInd w:val="0"/>
        <w:spacing w:after="0" w:line="240" w:lineRule="auto"/>
        <w:rPr>
          <w:rFonts w:ascii="Calibri" w:hAnsi="Calibri" w:cs="Calibri"/>
          <w:sz w:val="22"/>
          <w:szCs w:val="22"/>
        </w:rPr>
      </w:pPr>
    </w:p>
    <w:p w:rsidR="00FD519A" w:rsidRDefault="00FD519A" w:rsidP="00D6390A">
      <w:pPr>
        <w:autoSpaceDE w:val="0"/>
        <w:autoSpaceDN w:val="0"/>
        <w:adjustRightInd w:val="0"/>
        <w:spacing w:after="0" w:line="240" w:lineRule="auto"/>
        <w:rPr>
          <w:rFonts w:ascii="Calibri" w:hAnsi="Calibri" w:cs="Calibri"/>
          <w:sz w:val="22"/>
          <w:szCs w:val="22"/>
        </w:rPr>
      </w:pPr>
    </w:p>
    <w:p w:rsidR="00FD519A" w:rsidRDefault="00FD519A" w:rsidP="00D6390A">
      <w:pPr>
        <w:autoSpaceDE w:val="0"/>
        <w:autoSpaceDN w:val="0"/>
        <w:adjustRightInd w:val="0"/>
        <w:spacing w:after="0" w:line="240" w:lineRule="auto"/>
        <w:rPr>
          <w:rFonts w:ascii="Calibri" w:hAnsi="Calibri" w:cs="Calibri"/>
          <w:sz w:val="22"/>
          <w:szCs w:val="22"/>
        </w:rPr>
      </w:pPr>
    </w:p>
    <w:p w:rsidR="00FD519A" w:rsidRDefault="00FD519A" w:rsidP="00D6390A">
      <w:pPr>
        <w:autoSpaceDE w:val="0"/>
        <w:autoSpaceDN w:val="0"/>
        <w:adjustRightInd w:val="0"/>
        <w:spacing w:after="0" w:line="240" w:lineRule="auto"/>
        <w:rPr>
          <w:rFonts w:ascii="Calibri" w:hAnsi="Calibri" w:cs="Calibri"/>
          <w:sz w:val="22"/>
          <w:szCs w:val="22"/>
        </w:rPr>
      </w:pPr>
    </w:p>
    <w:p w:rsidR="00FD519A" w:rsidRDefault="00FD519A" w:rsidP="00D6390A">
      <w:pPr>
        <w:autoSpaceDE w:val="0"/>
        <w:autoSpaceDN w:val="0"/>
        <w:adjustRightInd w:val="0"/>
        <w:spacing w:after="0" w:line="240" w:lineRule="auto"/>
        <w:rPr>
          <w:rFonts w:ascii="Calibri" w:hAnsi="Calibri" w:cs="Calibri"/>
          <w:sz w:val="22"/>
          <w:szCs w:val="22"/>
        </w:rPr>
      </w:pPr>
    </w:p>
    <w:p w:rsidR="00FD519A" w:rsidRDefault="00FD519A" w:rsidP="00D6390A">
      <w:pPr>
        <w:autoSpaceDE w:val="0"/>
        <w:autoSpaceDN w:val="0"/>
        <w:adjustRightInd w:val="0"/>
        <w:spacing w:after="0" w:line="240" w:lineRule="auto"/>
        <w:rPr>
          <w:rFonts w:ascii="Calibri" w:hAnsi="Calibri" w:cs="Calibri"/>
          <w:sz w:val="22"/>
          <w:szCs w:val="22"/>
        </w:rPr>
      </w:pPr>
    </w:p>
    <w:p w:rsidR="00FD519A" w:rsidRDefault="00FD519A" w:rsidP="00D6390A">
      <w:pPr>
        <w:autoSpaceDE w:val="0"/>
        <w:autoSpaceDN w:val="0"/>
        <w:adjustRightInd w:val="0"/>
        <w:spacing w:after="0" w:line="240" w:lineRule="auto"/>
        <w:rPr>
          <w:rFonts w:ascii="Calibri" w:hAnsi="Calibri" w:cs="Calibri"/>
          <w:sz w:val="22"/>
          <w:szCs w:val="22"/>
        </w:rPr>
      </w:pPr>
    </w:p>
    <w:p w:rsidR="00FD519A" w:rsidRDefault="00FD519A" w:rsidP="00D6390A">
      <w:pPr>
        <w:autoSpaceDE w:val="0"/>
        <w:autoSpaceDN w:val="0"/>
        <w:adjustRightInd w:val="0"/>
        <w:spacing w:after="0" w:line="240" w:lineRule="auto"/>
        <w:rPr>
          <w:rFonts w:ascii="Calibri" w:hAnsi="Calibri" w:cs="Calibri"/>
          <w:sz w:val="22"/>
          <w:szCs w:val="22"/>
        </w:rPr>
      </w:pPr>
    </w:p>
    <w:p w:rsidR="00FD519A" w:rsidRDefault="00FD519A" w:rsidP="00D6390A">
      <w:pPr>
        <w:autoSpaceDE w:val="0"/>
        <w:autoSpaceDN w:val="0"/>
        <w:adjustRightInd w:val="0"/>
        <w:spacing w:after="0" w:line="240" w:lineRule="auto"/>
        <w:rPr>
          <w:rFonts w:ascii="Calibri" w:hAnsi="Calibri" w:cs="Calibri"/>
          <w:sz w:val="22"/>
          <w:szCs w:val="22"/>
        </w:rPr>
      </w:pPr>
    </w:p>
    <w:p w:rsidR="00FD519A" w:rsidRDefault="00FD519A" w:rsidP="00D6390A">
      <w:pPr>
        <w:autoSpaceDE w:val="0"/>
        <w:autoSpaceDN w:val="0"/>
        <w:adjustRightInd w:val="0"/>
        <w:spacing w:after="0" w:line="240" w:lineRule="auto"/>
        <w:rPr>
          <w:rFonts w:ascii="Calibri" w:hAnsi="Calibri" w:cs="Calibri"/>
          <w:sz w:val="22"/>
          <w:szCs w:val="22"/>
        </w:rPr>
      </w:pPr>
    </w:p>
    <w:p w:rsidR="00FD519A" w:rsidRDefault="00FD519A" w:rsidP="00D6390A">
      <w:pPr>
        <w:autoSpaceDE w:val="0"/>
        <w:autoSpaceDN w:val="0"/>
        <w:adjustRightInd w:val="0"/>
        <w:spacing w:after="0" w:line="240" w:lineRule="auto"/>
        <w:rPr>
          <w:rFonts w:ascii="Calibri" w:hAnsi="Calibri" w:cs="Calibri"/>
          <w:sz w:val="22"/>
          <w:szCs w:val="22"/>
        </w:rPr>
      </w:pPr>
    </w:p>
    <w:p w:rsidR="00FD519A" w:rsidRDefault="00FD519A" w:rsidP="00D6390A">
      <w:pPr>
        <w:autoSpaceDE w:val="0"/>
        <w:autoSpaceDN w:val="0"/>
        <w:adjustRightInd w:val="0"/>
        <w:spacing w:after="0" w:line="240" w:lineRule="auto"/>
        <w:rPr>
          <w:rFonts w:ascii="Calibri" w:hAnsi="Calibri" w:cs="Calibri"/>
          <w:sz w:val="22"/>
          <w:szCs w:val="22"/>
        </w:rPr>
      </w:pPr>
    </w:p>
    <w:p w:rsidR="00FD519A" w:rsidRDefault="00FD519A" w:rsidP="00D6390A">
      <w:pPr>
        <w:autoSpaceDE w:val="0"/>
        <w:autoSpaceDN w:val="0"/>
        <w:adjustRightInd w:val="0"/>
        <w:spacing w:after="0" w:line="240" w:lineRule="auto"/>
        <w:rPr>
          <w:rFonts w:ascii="Calibri" w:hAnsi="Calibri" w:cs="Calibri"/>
          <w:sz w:val="22"/>
          <w:szCs w:val="22"/>
        </w:rPr>
      </w:pPr>
    </w:p>
    <w:p w:rsidR="00FD519A" w:rsidRDefault="00FD519A" w:rsidP="00D6390A">
      <w:pPr>
        <w:autoSpaceDE w:val="0"/>
        <w:autoSpaceDN w:val="0"/>
        <w:adjustRightInd w:val="0"/>
        <w:spacing w:after="0" w:line="240" w:lineRule="auto"/>
        <w:rPr>
          <w:rFonts w:ascii="Calibri" w:hAnsi="Calibri" w:cs="Calibri"/>
          <w:sz w:val="22"/>
          <w:szCs w:val="22"/>
        </w:rPr>
      </w:pPr>
    </w:p>
    <w:p w:rsidR="00FD519A" w:rsidRDefault="00FD519A" w:rsidP="00D6390A">
      <w:pPr>
        <w:autoSpaceDE w:val="0"/>
        <w:autoSpaceDN w:val="0"/>
        <w:adjustRightInd w:val="0"/>
        <w:spacing w:after="0" w:line="240" w:lineRule="auto"/>
        <w:rPr>
          <w:rFonts w:ascii="Calibri" w:hAnsi="Calibri" w:cs="Calibri"/>
          <w:sz w:val="22"/>
          <w:szCs w:val="22"/>
        </w:rPr>
      </w:pPr>
    </w:p>
    <w:p w:rsidR="00FD519A" w:rsidRDefault="00FD519A" w:rsidP="00D6390A">
      <w:pPr>
        <w:autoSpaceDE w:val="0"/>
        <w:autoSpaceDN w:val="0"/>
        <w:adjustRightInd w:val="0"/>
        <w:spacing w:after="0" w:line="240" w:lineRule="auto"/>
        <w:rPr>
          <w:rFonts w:ascii="Calibri" w:hAnsi="Calibri" w:cs="Calibri"/>
          <w:sz w:val="22"/>
          <w:szCs w:val="22"/>
        </w:rPr>
      </w:pPr>
    </w:p>
    <w:p w:rsidR="00FD519A" w:rsidRDefault="00FD519A" w:rsidP="00D6390A">
      <w:pPr>
        <w:autoSpaceDE w:val="0"/>
        <w:autoSpaceDN w:val="0"/>
        <w:adjustRightInd w:val="0"/>
        <w:spacing w:after="0" w:line="240" w:lineRule="auto"/>
        <w:rPr>
          <w:rFonts w:ascii="Calibri" w:hAnsi="Calibri" w:cs="Calibri"/>
          <w:sz w:val="22"/>
          <w:szCs w:val="22"/>
        </w:rPr>
      </w:pPr>
    </w:p>
    <w:p w:rsidR="00FD519A" w:rsidRDefault="00FD519A" w:rsidP="00D6390A">
      <w:pPr>
        <w:autoSpaceDE w:val="0"/>
        <w:autoSpaceDN w:val="0"/>
        <w:adjustRightInd w:val="0"/>
        <w:spacing w:after="0" w:line="240" w:lineRule="auto"/>
        <w:rPr>
          <w:rFonts w:ascii="Calibri" w:hAnsi="Calibri" w:cs="Calibri"/>
          <w:sz w:val="22"/>
          <w:szCs w:val="22"/>
        </w:rPr>
      </w:pPr>
    </w:p>
    <w:p w:rsidR="00FD519A" w:rsidRDefault="00FD519A" w:rsidP="00D6390A">
      <w:pPr>
        <w:autoSpaceDE w:val="0"/>
        <w:autoSpaceDN w:val="0"/>
        <w:adjustRightInd w:val="0"/>
        <w:spacing w:after="0" w:line="240" w:lineRule="auto"/>
        <w:rPr>
          <w:rFonts w:ascii="Calibri" w:hAnsi="Calibri" w:cs="Calibri"/>
          <w:sz w:val="22"/>
          <w:szCs w:val="22"/>
        </w:rPr>
      </w:pPr>
    </w:p>
    <w:p w:rsidR="00FD519A" w:rsidRDefault="00FD519A" w:rsidP="00D6390A">
      <w:pPr>
        <w:autoSpaceDE w:val="0"/>
        <w:autoSpaceDN w:val="0"/>
        <w:adjustRightInd w:val="0"/>
        <w:spacing w:after="0" w:line="240" w:lineRule="auto"/>
        <w:rPr>
          <w:rFonts w:ascii="Calibri" w:hAnsi="Calibri" w:cs="Calibri"/>
          <w:sz w:val="22"/>
          <w:szCs w:val="22"/>
        </w:rPr>
      </w:pPr>
    </w:p>
    <w:p w:rsidR="00FD519A" w:rsidRDefault="00FD519A" w:rsidP="00D6390A">
      <w:pPr>
        <w:autoSpaceDE w:val="0"/>
        <w:autoSpaceDN w:val="0"/>
        <w:adjustRightInd w:val="0"/>
        <w:spacing w:after="0" w:line="240" w:lineRule="auto"/>
        <w:rPr>
          <w:rFonts w:ascii="Calibri" w:hAnsi="Calibri" w:cs="Calibri"/>
          <w:sz w:val="22"/>
          <w:szCs w:val="22"/>
        </w:rPr>
      </w:pPr>
    </w:p>
    <w:p w:rsidR="00FD519A" w:rsidRDefault="00FD519A" w:rsidP="00D6390A">
      <w:pPr>
        <w:autoSpaceDE w:val="0"/>
        <w:autoSpaceDN w:val="0"/>
        <w:adjustRightInd w:val="0"/>
        <w:spacing w:after="0" w:line="240" w:lineRule="auto"/>
        <w:rPr>
          <w:rFonts w:ascii="Calibri" w:hAnsi="Calibri" w:cs="Calibri"/>
          <w:sz w:val="22"/>
          <w:szCs w:val="22"/>
        </w:rPr>
      </w:pPr>
    </w:p>
    <w:p w:rsidR="00FD519A" w:rsidRDefault="00FD519A" w:rsidP="00D6390A">
      <w:pPr>
        <w:autoSpaceDE w:val="0"/>
        <w:autoSpaceDN w:val="0"/>
        <w:adjustRightInd w:val="0"/>
        <w:spacing w:after="0" w:line="240" w:lineRule="auto"/>
        <w:rPr>
          <w:rFonts w:ascii="Calibri" w:hAnsi="Calibri" w:cs="Calibri"/>
          <w:sz w:val="22"/>
          <w:szCs w:val="22"/>
        </w:rPr>
      </w:pPr>
    </w:p>
    <w:p w:rsidR="00FD519A" w:rsidRDefault="00FD519A" w:rsidP="00D6390A">
      <w:pPr>
        <w:autoSpaceDE w:val="0"/>
        <w:autoSpaceDN w:val="0"/>
        <w:adjustRightInd w:val="0"/>
        <w:spacing w:after="0" w:line="240" w:lineRule="auto"/>
        <w:rPr>
          <w:rFonts w:ascii="Calibri" w:hAnsi="Calibri" w:cs="Calibri"/>
          <w:sz w:val="22"/>
          <w:szCs w:val="22"/>
        </w:rPr>
      </w:pPr>
    </w:p>
    <w:p w:rsidR="00FD519A" w:rsidRDefault="00FD519A" w:rsidP="00D6390A">
      <w:pPr>
        <w:autoSpaceDE w:val="0"/>
        <w:autoSpaceDN w:val="0"/>
        <w:adjustRightInd w:val="0"/>
        <w:spacing w:after="0" w:line="240" w:lineRule="auto"/>
        <w:rPr>
          <w:rFonts w:ascii="Calibri" w:hAnsi="Calibri" w:cs="Calibri"/>
          <w:sz w:val="22"/>
          <w:szCs w:val="22"/>
        </w:rPr>
      </w:pPr>
    </w:p>
    <w:p w:rsidR="0081314E" w:rsidRDefault="0081314E" w:rsidP="00D6390A">
      <w:pPr>
        <w:autoSpaceDE w:val="0"/>
        <w:autoSpaceDN w:val="0"/>
        <w:adjustRightInd w:val="0"/>
        <w:spacing w:after="0" w:line="240" w:lineRule="auto"/>
        <w:rPr>
          <w:rFonts w:ascii="Calibri" w:hAnsi="Calibri" w:cs="Calibri"/>
          <w:sz w:val="22"/>
          <w:szCs w:val="22"/>
        </w:rPr>
      </w:pPr>
    </w:p>
    <w:p w:rsidR="00FD519A" w:rsidRPr="00FD519A" w:rsidRDefault="00FD519A" w:rsidP="00FD519A">
      <w:pPr>
        <w:pStyle w:val="ListParagraph"/>
        <w:numPr>
          <w:ilvl w:val="0"/>
          <w:numId w:val="2"/>
        </w:numPr>
        <w:autoSpaceDE w:val="0"/>
        <w:autoSpaceDN w:val="0"/>
        <w:adjustRightInd w:val="0"/>
        <w:spacing w:after="0" w:line="240" w:lineRule="auto"/>
        <w:rPr>
          <w:rFonts w:ascii="Calibri,Bold" w:hAnsi="Calibri,Bold" w:cs="Calibri,Bold"/>
          <w:b/>
          <w:bCs/>
          <w:sz w:val="22"/>
          <w:szCs w:val="22"/>
        </w:rPr>
      </w:pPr>
      <w:r>
        <w:rPr>
          <w:rFonts w:ascii="Calibri,Bold" w:hAnsi="Calibri,Bold" w:cs="Calibri,Bold"/>
          <w:b/>
          <w:bCs/>
          <w:sz w:val="22"/>
          <w:szCs w:val="22"/>
        </w:rPr>
        <w:lastRenderedPageBreak/>
        <w:t>DEFINE SYSTEM OR NETWORK OF INTEREST</w:t>
      </w:r>
    </w:p>
    <w:p w:rsidR="00772043" w:rsidRPr="00FD519A" w:rsidRDefault="00772043" w:rsidP="00FD519A">
      <w:pPr>
        <w:autoSpaceDE w:val="0"/>
        <w:autoSpaceDN w:val="0"/>
        <w:adjustRightInd w:val="0"/>
        <w:spacing w:after="0" w:line="240" w:lineRule="auto"/>
        <w:rPr>
          <w:rFonts w:ascii="Calibri" w:hAnsi="Calibri" w:cs="Calibri"/>
          <w:sz w:val="22"/>
          <w:szCs w:val="22"/>
        </w:rPr>
      </w:pPr>
    </w:p>
    <w:p w:rsidR="003E6A05" w:rsidRDefault="00A36D77" w:rsidP="00D6390A">
      <w:pPr>
        <w:autoSpaceDE w:val="0"/>
        <w:autoSpaceDN w:val="0"/>
        <w:adjustRightInd w:val="0"/>
        <w:spacing w:after="0" w:line="240" w:lineRule="auto"/>
        <w:rPr>
          <w:rFonts w:asciiTheme="minorHAnsi" w:hAnsiTheme="minorHAnsi" w:cs="Calibri"/>
          <w:color w:val="221E1F"/>
          <w:sz w:val="22"/>
          <w:szCs w:val="22"/>
        </w:rPr>
      </w:pPr>
      <w:r>
        <w:rPr>
          <w:rFonts w:ascii="Calibri" w:hAnsi="Calibri" w:cs="Calibri"/>
          <w:sz w:val="22"/>
          <w:szCs w:val="22"/>
        </w:rPr>
        <w:t>The CMP should be multi-modal. The networks that will be analyzed with this congestion mana</w:t>
      </w:r>
      <w:r w:rsidR="008B017E">
        <w:rPr>
          <w:rFonts w:ascii="Calibri" w:hAnsi="Calibri" w:cs="Calibri"/>
          <w:sz w:val="22"/>
          <w:szCs w:val="22"/>
        </w:rPr>
        <w:t>gement process are the roadways</w:t>
      </w:r>
      <w:r>
        <w:rPr>
          <w:rFonts w:ascii="Calibri" w:hAnsi="Calibri" w:cs="Calibri"/>
          <w:sz w:val="22"/>
          <w:szCs w:val="22"/>
        </w:rPr>
        <w:t xml:space="preserve"> classified as a collector or higher. Observing the roadways will allow the evaluation of bus congestion in addition to auto and truck congestion because they all share the same roadway.</w:t>
      </w:r>
      <w:r w:rsidR="009B5D64">
        <w:rPr>
          <w:rFonts w:ascii="Calibri" w:hAnsi="Calibri" w:cs="Calibri"/>
          <w:sz w:val="22"/>
          <w:szCs w:val="22"/>
        </w:rPr>
        <w:t xml:space="preserve"> </w:t>
      </w:r>
      <w:r w:rsidR="00601E95">
        <w:rPr>
          <w:rFonts w:ascii="Calibri" w:hAnsi="Calibri" w:cs="Calibri"/>
          <w:sz w:val="22"/>
          <w:szCs w:val="22"/>
        </w:rPr>
        <w:t>TCRPC</w:t>
      </w:r>
      <w:r w:rsidR="009B5D64">
        <w:rPr>
          <w:rFonts w:ascii="Calibri" w:hAnsi="Calibri" w:cs="Calibri"/>
          <w:sz w:val="22"/>
          <w:szCs w:val="22"/>
        </w:rPr>
        <w:t xml:space="preserve"> will also look at sidewalks, bike lanes, and multi use paths in the region. </w:t>
      </w:r>
      <w:r w:rsidR="00DA21D8">
        <w:rPr>
          <w:rFonts w:asciiTheme="minorHAnsi" w:hAnsiTheme="minorHAnsi" w:cs="Calibri"/>
          <w:color w:val="221E1F"/>
          <w:sz w:val="22"/>
          <w:szCs w:val="22"/>
        </w:rPr>
        <w:t>T</w:t>
      </w:r>
      <w:r w:rsidR="00D02E84">
        <w:rPr>
          <w:rFonts w:asciiTheme="minorHAnsi" w:hAnsiTheme="minorHAnsi" w:cs="Calibri"/>
          <w:color w:val="221E1F"/>
          <w:sz w:val="22"/>
          <w:szCs w:val="22"/>
        </w:rPr>
        <w:t>ransportation industries</w:t>
      </w:r>
      <w:r w:rsidR="009B5D64" w:rsidRPr="009B5D64">
        <w:rPr>
          <w:rFonts w:asciiTheme="minorHAnsi" w:hAnsiTheme="minorHAnsi" w:cs="Calibri"/>
          <w:color w:val="221E1F"/>
          <w:sz w:val="22"/>
          <w:szCs w:val="22"/>
        </w:rPr>
        <w:t xml:space="preserve">, such as </w:t>
      </w:r>
      <w:r w:rsidR="00D02E84">
        <w:rPr>
          <w:rFonts w:asciiTheme="minorHAnsi" w:hAnsiTheme="minorHAnsi" w:cs="Calibri"/>
          <w:color w:val="221E1F"/>
          <w:sz w:val="22"/>
          <w:szCs w:val="22"/>
        </w:rPr>
        <w:t xml:space="preserve">movement of </w:t>
      </w:r>
      <w:r w:rsidR="009B5D64" w:rsidRPr="009B5D64">
        <w:rPr>
          <w:rFonts w:asciiTheme="minorHAnsi" w:hAnsiTheme="minorHAnsi" w:cs="Calibri"/>
          <w:color w:val="221E1F"/>
          <w:sz w:val="22"/>
          <w:szCs w:val="22"/>
        </w:rPr>
        <w:t>freight</w:t>
      </w:r>
      <w:r w:rsidR="00D87FF2">
        <w:rPr>
          <w:rFonts w:asciiTheme="minorHAnsi" w:hAnsiTheme="minorHAnsi" w:cs="Calibri"/>
          <w:color w:val="221E1F"/>
          <w:sz w:val="22"/>
          <w:szCs w:val="22"/>
        </w:rPr>
        <w:t>/logistics</w:t>
      </w:r>
      <w:r w:rsidR="009B5D64" w:rsidRPr="009B5D64">
        <w:rPr>
          <w:rFonts w:asciiTheme="minorHAnsi" w:hAnsiTheme="minorHAnsi" w:cs="Calibri"/>
          <w:color w:val="221E1F"/>
          <w:sz w:val="22"/>
          <w:szCs w:val="22"/>
        </w:rPr>
        <w:t xml:space="preserve">, </w:t>
      </w:r>
      <w:r w:rsidR="00102E91">
        <w:rPr>
          <w:rFonts w:asciiTheme="minorHAnsi" w:hAnsiTheme="minorHAnsi" w:cs="Calibri"/>
          <w:color w:val="221E1F"/>
          <w:sz w:val="22"/>
          <w:szCs w:val="22"/>
        </w:rPr>
        <w:t>will</w:t>
      </w:r>
      <w:r w:rsidR="009B5D64" w:rsidRPr="009B5D64">
        <w:rPr>
          <w:rFonts w:asciiTheme="minorHAnsi" w:hAnsiTheme="minorHAnsi" w:cs="Calibri"/>
          <w:color w:val="221E1F"/>
          <w:sz w:val="22"/>
          <w:szCs w:val="22"/>
        </w:rPr>
        <w:t xml:space="preserve"> also be ev</w:t>
      </w:r>
      <w:r w:rsidR="00DA21D8">
        <w:rPr>
          <w:rFonts w:asciiTheme="minorHAnsi" w:hAnsiTheme="minorHAnsi" w:cs="Calibri"/>
          <w:color w:val="221E1F"/>
          <w:sz w:val="22"/>
          <w:szCs w:val="22"/>
        </w:rPr>
        <w:t>aluated if data indicates the pr</w:t>
      </w:r>
      <w:r w:rsidR="009B5D64" w:rsidRPr="009B5D64">
        <w:rPr>
          <w:rFonts w:asciiTheme="minorHAnsi" w:hAnsiTheme="minorHAnsi" w:cs="Calibri"/>
          <w:color w:val="221E1F"/>
          <w:sz w:val="22"/>
          <w:szCs w:val="22"/>
        </w:rPr>
        <w:t>esence of congestion.</w:t>
      </w:r>
    </w:p>
    <w:p w:rsidR="009B5D64" w:rsidRDefault="009B5D64" w:rsidP="00D6390A">
      <w:pPr>
        <w:autoSpaceDE w:val="0"/>
        <w:autoSpaceDN w:val="0"/>
        <w:adjustRightInd w:val="0"/>
        <w:spacing w:after="0" w:line="240" w:lineRule="auto"/>
        <w:rPr>
          <w:rFonts w:asciiTheme="minorHAnsi" w:hAnsiTheme="minorHAnsi" w:cs="Calibri"/>
          <w:color w:val="221E1F"/>
          <w:sz w:val="22"/>
          <w:szCs w:val="22"/>
        </w:rPr>
      </w:pPr>
    </w:p>
    <w:p w:rsidR="009B5D64" w:rsidRDefault="00480367" w:rsidP="00D6390A">
      <w:pPr>
        <w:autoSpaceDE w:val="0"/>
        <w:autoSpaceDN w:val="0"/>
        <w:adjustRightInd w:val="0"/>
        <w:spacing w:after="0" w:line="240" w:lineRule="auto"/>
        <w:rPr>
          <w:rFonts w:asciiTheme="minorHAnsi" w:hAnsiTheme="minorHAnsi" w:cs="Calibri"/>
          <w:color w:val="221E1F"/>
          <w:sz w:val="22"/>
          <w:szCs w:val="22"/>
        </w:rPr>
      </w:pPr>
      <w:r>
        <w:rPr>
          <w:rFonts w:asciiTheme="minorHAnsi" w:hAnsiTheme="minorHAnsi" w:cs="Calibri"/>
          <w:color w:val="221E1F"/>
          <w:sz w:val="22"/>
          <w:szCs w:val="22"/>
        </w:rPr>
        <w:t>The table below shows vehicle miles traveled per capita in the region and the different modes used to commute to/from work</w:t>
      </w:r>
    </w:p>
    <w:p w:rsidR="00480367" w:rsidRDefault="00480367" w:rsidP="00D6390A">
      <w:pPr>
        <w:autoSpaceDE w:val="0"/>
        <w:autoSpaceDN w:val="0"/>
        <w:adjustRightInd w:val="0"/>
        <w:spacing w:after="0" w:line="240" w:lineRule="auto"/>
        <w:rPr>
          <w:rFonts w:asciiTheme="minorHAnsi" w:hAnsiTheme="minorHAnsi" w:cs="Calibri"/>
          <w:color w:val="221E1F"/>
          <w:sz w:val="22"/>
          <w:szCs w:val="22"/>
        </w:rPr>
      </w:pPr>
    </w:p>
    <w:tbl>
      <w:tblPr>
        <w:tblStyle w:val="TableGrid"/>
        <w:tblW w:w="0" w:type="auto"/>
        <w:tblLayout w:type="fixed"/>
        <w:tblLook w:val="04A0" w:firstRow="1" w:lastRow="0" w:firstColumn="1" w:lastColumn="0" w:noHBand="0" w:noVBand="1"/>
      </w:tblPr>
      <w:tblGrid>
        <w:gridCol w:w="581"/>
        <w:gridCol w:w="900"/>
        <w:gridCol w:w="900"/>
        <w:gridCol w:w="630"/>
        <w:gridCol w:w="810"/>
        <w:gridCol w:w="720"/>
        <w:gridCol w:w="720"/>
        <w:gridCol w:w="650"/>
        <w:gridCol w:w="407"/>
        <w:gridCol w:w="293"/>
        <w:gridCol w:w="667"/>
        <w:gridCol w:w="773"/>
        <w:gridCol w:w="648"/>
      </w:tblGrid>
      <w:tr w:rsidR="009F0B6C" w:rsidTr="004063C6">
        <w:trPr>
          <w:gridAfter w:val="4"/>
          <w:wAfter w:w="2381" w:type="dxa"/>
        </w:trPr>
        <w:tc>
          <w:tcPr>
            <w:tcW w:w="6318" w:type="dxa"/>
            <w:gridSpan w:val="9"/>
          </w:tcPr>
          <w:p w:rsidR="009F0B6C" w:rsidRPr="004063C6" w:rsidRDefault="009F0B6C" w:rsidP="00D6390A">
            <w:pPr>
              <w:autoSpaceDE w:val="0"/>
              <w:autoSpaceDN w:val="0"/>
              <w:adjustRightInd w:val="0"/>
              <w:rPr>
                <w:rFonts w:ascii="Calibri" w:hAnsi="Calibri" w:cs="Calibri"/>
                <w:i/>
                <w:sz w:val="18"/>
                <w:szCs w:val="18"/>
              </w:rPr>
            </w:pPr>
            <w:r w:rsidRPr="004063C6">
              <w:rPr>
                <w:rFonts w:ascii="Calibri" w:hAnsi="Calibri" w:cs="Calibri"/>
                <w:i/>
                <w:sz w:val="18"/>
                <w:szCs w:val="18"/>
              </w:rPr>
              <w:t>Portion of Regional Trips: Automobile, Transit, Walking, and Bicycling</w:t>
            </w:r>
          </w:p>
        </w:tc>
      </w:tr>
      <w:tr w:rsidR="009F0B6C" w:rsidTr="004063C6">
        <w:tc>
          <w:tcPr>
            <w:tcW w:w="581" w:type="dxa"/>
            <w:vMerge w:val="restart"/>
            <w:vAlign w:val="center"/>
          </w:tcPr>
          <w:p w:rsidR="009F0B6C" w:rsidRPr="004063C6" w:rsidRDefault="009F0B6C" w:rsidP="004063C6">
            <w:pPr>
              <w:autoSpaceDE w:val="0"/>
              <w:autoSpaceDN w:val="0"/>
              <w:adjustRightInd w:val="0"/>
              <w:jc w:val="center"/>
              <w:rPr>
                <w:rFonts w:ascii="Calibri" w:hAnsi="Calibri" w:cs="Calibri"/>
                <w:b/>
                <w:sz w:val="18"/>
                <w:szCs w:val="18"/>
              </w:rPr>
            </w:pPr>
            <w:r w:rsidRPr="004063C6">
              <w:rPr>
                <w:rFonts w:ascii="Calibri" w:hAnsi="Calibri" w:cs="Calibri"/>
                <w:b/>
                <w:sz w:val="18"/>
                <w:szCs w:val="18"/>
              </w:rPr>
              <w:t>Year</w:t>
            </w:r>
          </w:p>
        </w:tc>
        <w:tc>
          <w:tcPr>
            <w:tcW w:w="900" w:type="dxa"/>
            <w:vMerge w:val="restart"/>
            <w:vAlign w:val="center"/>
          </w:tcPr>
          <w:p w:rsidR="009F0B6C" w:rsidRPr="004063C6" w:rsidRDefault="009F0B6C" w:rsidP="004063C6">
            <w:pPr>
              <w:autoSpaceDE w:val="0"/>
              <w:autoSpaceDN w:val="0"/>
              <w:adjustRightInd w:val="0"/>
              <w:jc w:val="center"/>
              <w:rPr>
                <w:rFonts w:ascii="Calibri" w:hAnsi="Calibri" w:cs="Calibri"/>
                <w:b/>
                <w:sz w:val="18"/>
                <w:szCs w:val="18"/>
              </w:rPr>
            </w:pPr>
            <w:r w:rsidRPr="004063C6">
              <w:rPr>
                <w:rFonts w:ascii="Calibri" w:hAnsi="Calibri" w:cs="Calibri"/>
                <w:b/>
                <w:sz w:val="18"/>
                <w:szCs w:val="18"/>
              </w:rPr>
              <w:t>Vehicle miles traveled</w:t>
            </w:r>
          </w:p>
        </w:tc>
        <w:tc>
          <w:tcPr>
            <w:tcW w:w="900" w:type="dxa"/>
            <w:vMerge w:val="restart"/>
            <w:vAlign w:val="center"/>
          </w:tcPr>
          <w:p w:rsidR="009F0B6C" w:rsidRPr="004063C6" w:rsidRDefault="009F0B6C" w:rsidP="004063C6">
            <w:pPr>
              <w:autoSpaceDE w:val="0"/>
              <w:autoSpaceDN w:val="0"/>
              <w:adjustRightInd w:val="0"/>
              <w:jc w:val="center"/>
              <w:rPr>
                <w:rFonts w:ascii="Calibri" w:hAnsi="Calibri" w:cs="Calibri"/>
                <w:b/>
                <w:sz w:val="18"/>
                <w:szCs w:val="18"/>
              </w:rPr>
            </w:pPr>
            <w:r w:rsidRPr="004063C6">
              <w:rPr>
                <w:rFonts w:ascii="Calibri" w:hAnsi="Calibri" w:cs="Calibri"/>
                <w:b/>
                <w:sz w:val="18"/>
                <w:szCs w:val="18"/>
              </w:rPr>
              <w:t xml:space="preserve">Vehicle miles traveled </w:t>
            </w:r>
            <w:r>
              <w:rPr>
                <w:rFonts w:ascii="Calibri" w:hAnsi="Calibri" w:cs="Calibri"/>
                <w:b/>
                <w:sz w:val="18"/>
                <w:szCs w:val="18"/>
              </w:rPr>
              <w:t>per capita</w:t>
            </w:r>
          </w:p>
        </w:tc>
        <w:tc>
          <w:tcPr>
            <w:tcW w:w="630" w:type="dxa"/>
            <w:vMerge w:val="restart"/>
            <w:vAlign w:val="center"/>
          </w:tcPr>
          <w:p w:rsidR="009F0B6C" w:rsidRPr="004063C6" w:rsidRDefault="009F0B6C" w:rsidP="004063C6">
            <w:pPr>
              <w:autoSpaceDE w:val="0"/>
              <w:autoSpaceDN w:val="0"/>
              <w:adjustRightInd w:val="0"/>
              <w:jc w:val="center"/>
              <w:rPr>
                <w:rFonts w:ascii="Calibri" w:hAnsi="Calibri" w:cs="Calibri"/>
                <w:b/>
                <w:sz w:val="18"/>
                <w:szCs w:val="18"/>
              </w:rPr>
            </w:pPr>
            <w:r w:rsidRPr="004063C6">
              <w:rPr>
                <w:rFonts w:ascii="Calibri" w:hAnsi="Calibri" w:cs="Calibri"/>
                <w:b/>
                <w:sz w:val="18"/>
                <w:szCs w:val="18"/>
              </w:rPr>
              <w:t>Years</w:t>
            </w:r>
          </w:p>
        </w:tc>
        <w:tc>
          <w:tcPr>
            <w:tcW w:w="1530" w:type="dxa"/>
            <w:gridSpan w:val="2"/>
            <w:vAlign w:val="center"/>
          </w:tcPr>
          <w:p w:rsidR="009F0B6C" w:rsidRPr="004063C6" w:rsidRDefault="009F0B6C" w:rsidP="00480367">
            <w:pPr>
              <w:autoSpaceDE w:val="0"/>
              <w:autoSpaceDN w:val="0"/>
              <w:adjustRightInd w:val="0"/>
              <w:jc w:val="center"/>
              <w:rPr>
                <w:rFonts w:ascii="Calibri" w:hAnsi="Calibri" w:cs="Calibri"/>
                <w:b/>
                <w:sz w:val="18"/>
                <w:szCs w:val="18"/>
              </w:rPr>
            </w:pPr>
            <w:r w:rsidRPr="004063C6">
              <w:rPr>
                <w:rFonts w:ascii="Calibri" w:hAnsi="Calibri" w:cs="Calibri"/>
                <w:b/>
                <w:sz w:val="18"/>
                <w:szCs w:val="18"/>
              </w:rPr>
              <w:t>Automobile</w:t>
            </w:r>
          </w:p>
        </w:tc>
        <w:tc>
          <w:tcPr>
            <w:tcW w:w="1370" w:type="dxa"/>
            <w:gridSpan w:val="2"/>
            <w:vAlign w:val="center"/>
          </w:tcPr>
          <w:p w:rsidR="009F0B6C" w:rsidRPr="004063C6" w:rsidRDefault="009F0B6C" w:rsidP="00480367">
            <w:pPr>
              <w:autoSpaceDE w:val="0"/>
              <w:autoSpaceDN w:val="0"/>
              <w:adjustRightInd w:val="0"/>
              <w:jc w:val="center"/>
              <w:rPr>
                <w:rFonts w:ascii="Calibri" w:hAnsi="Calibri" w:cs="Calibri"/>
                <w:b/>
                <w:sz w:val="18"/>
                <w:szCs w:val="18"/>
              </w:rPr>
            </w:pPr>
            <w:r w:rsidRPr="004063C6">
              <w:rPr>
                <w:rFonts w:ascii="Calibri" w:hAnsi="Calibri" w:cs="Calibri"/>
                <w:b/>
                <w:sz w:val="18"/>
                <w:szCs w:val="18"/>
              </w:rPr>
              <w:t>Transit</w:t>
            </w:r>
          </w:p>
        </w:tc>
        <w:tc>
          <w:tcPr>
            <w:tcW w:w="1367" w:type="dxa"/>
            <w:gridSpan w:val="3"/>
            <w:vAlign w:val="center"/>
          </w:tcPr>
          <w:p w:rsidR="009F0B6C" w:rsidRPr="004063C6" w:rsidRDefault="009F0B6C" w:rsidP="00480367">
            <w:pPr>
              <w:autoSpaceDE w:val="0"/>
              <w:autoSpaceDN w:val="0"/>
              <w:adjustRightInd w:val="0"/>
              <w:jc w:val="center"/>
              <w:rPr>
                <w:rFonts w:ascii="Calibri" w:hAnsi="Calibri" w:cs="Calibri"/>
                <w:b/>
                <w:sz w:val="18"/>
                <w:szCs w:val="18"/>
              </w:rPr>
            </w:pPr>
            <w:r w:rsidRPr="004063C6">
              <w:rPr>
                <w:rFonts w:ascii="Calibri" w:hAnsi="Calibri" w:cs="Calibri"/>
                <w:b/>
                <w:sz w:val="18"/>
                <w:szCs w:val="18"/>
              </w:rPr>
              <w:t>Walking</w:t>
            </w:r>
          </w:p>
        </w:tc>
        <w:tc>
          <w:tcPr>
            <w:tcW w:w="1421" w:type="dxa"/>
            <w:gridSpan w:val="2"/>
            <w:vAlign w:val="center"/>
          </w:tcPr>
          <w:p w:rsidR="009F0B6C" w:rsidRPr="004063C6" w:rsidRDefault="009F0B6C" w:rsidP="00480367">
            <w:pPr>
              <w:autoSpaceDE w:val="0"/>
              <w:autoSpaceDN w:val="0"/>
              <w:adjustRightInd w:val="0"/>
              <w:jc w:val="center"/>
              <w:rPr>
                <w:rFonts w:ascii="Calibri" w:hAnsi="Calibri" w:cs="Calibri"/>
                <w:b/>
                <w:sz w:val="18"/>
                <w:szCs w:val="18"/>
              </w:rPr>
            </w:pPr>
            <w:r w:rsidRPr="004063C6">
              <w:rPr>
                <w:rFonts w:ascii="Calibri" w:hAnsi="Calibri" w:cs="Calibri"/>
                <w:b/>
                <w:sz w:val="18"/>
                <w:szCs w:val="18"/>
              </w:rPr>
              <w:t>Bicycling</w:t>
            </w:r>
          </w:p>
        </w:tc>
      </w:tr>
      <w:tr w:rsidR="009F0B6C" w:rsidTr="004063C6">
        <w:tc>
          <w:tcPr>
            <w:tcW w:w="581" w:type="dxa"/>
            <w:vMerge/>
          </w:tcPr>
          <w:p w:rsidR="009F0B6C" w:rsidRPr="004063C6" w:rsidRDefault="009F0B6C" w:rsidP="00D6390A">
            <w:pPr>
              <w:autoSpaceDE w:val="0"/>
              <w:autoSpaceDN w:val="0"/>
              <w:adjustRightInd w:val="0"/>
              <w:rPr>
                <w:rFonts w:ascii="Calibri" w:hAnsi="Calibri" w:cs="Calibri"/>
                <w:b/>
                <w:sz w:val="18"/>
                <w:szCs w:val="18"/>
              </w:rPr>
            </w:pPr>
          </w:p>
        </w:tc>
        <w:tc>
          <w:tcPr>
            <w:tcW w:w="900" w:type="dxa"/>
            <w:vMerge/>
          </w:tcPr>
          <w:p w:rsidR="009F0B6C" w:rsidRDefault="009F0B6C" w:rsidP="004063C6">
            <w:pPr>
              <w:rPr>
                <w:color w:val="000000"/>
                <w:sz w:val="15"/>
                <w:szCs w:val="15"/>
              </w:rPr>
            </w:pPr>
          </w:p>
        </w:tc>
        <w:tc>
          <w:tcPr>
            <w:tcW w:w="900" w:type="dxa"/>
            <w:vMerge/>
          </w:tcPr>
          <w:p w:rsidR="009F0B6C" w:rsidRDefault="009F0B6C" w:rsidP="004063C6">
            <w:pPr>
              <w:rPr>
                <w:color w:val="000000"/>
                <w:sz w:val="15"/>
                <w:szCs w:val="15"/>
              </w:rPr>
            </w:pPr>
          </w:p>
        </w:tc>
        <w:tc>
          <w:tcPr>
            <w:tcW w:w="630" w:type="dxa"/>
            <w:vMerge/>
          </w:tcPr>
          <w:p w:rsidR="009F0B6C" w:rsidRPr="004063C6" w:rsidRDefault="009F0B6C" w:rsidP="00D6390A">
            <w:pPr>
              <w:autoSpaceDE w:val="0"/>
              <w:autoSpaceDN w:val="0"/>
              <w:adjustRightInd w:val="0"/>
              <w:rPr>
                <w:rFonts w:ascii="Calibri" w:hAnsi="Calibri" w:cs="Calibri"/>
                <w:b/>
                <w:sz w:val="18"/>
                <w:szCs w:val="18"/>
              </w:rPr>
            </w:pPr>
          </w:p>
        </w:tc>
        <w:tc>
          <w:tcPr>
            <w:tcW w:w="810" w:type="dxa"/>
          </w:tcPr>
          <w:p w:rsidR="009F0B6C" w:rsidRPr="004063C6" w:rsidRDefault="009F0B6C" w:rsidP="00D6390A">
            <w:pPr>
              <w:autoSpaceDE w:val="0"/>
              <w:autoSpaceDN w:val="0"/>
              <w:adjustRightInd w:val="0"/>
              <w:rPr>
                <w:rFonts w:ascii="Calibri" w:hAnsi="Calibri" w:cs="Calibri"/>
                <w:sz w:val="18"/>
                <w:szCs w:val="18"/>
              </w:rPr>
            </w:pPr>
            <w:r w:rsidRPr="004063C6">
              <w:rPr>
                <w:rFonts w:ascii="Calibri" w:hAnsi="Calibri" w:cs="Calibri"/>
                <w:sz w:val="18"/>
                <w:szCs w:val="18"/>
              </w:rPr>
              <w:t>trips</w:t>
            </w:r>
          </w:p>
        </w:tc>
        <w:tc>
          <w:tcPr>
            <w:tcW w:w="720" w:type="dxa"/>
          </w:tcPr>
          <w:p w:rsidR="009F0B6C" w:rsidRPr="004063C6" w:rsidRDefault="009F0B6C" w:rsidP="00D6390A">
            <w:pPr>
              <w:autoSpaceDE w:val="0"/>
              <w:autoSpaceDN w:val="0"/>
              <w:adjustRightInd w:val="0"/>
              <w:rPr>
                <w:rFonts w:ascii="Calibri" w:hAnsi="Calibri" w:cs="Calibri"/>
                <w:sz w:val="18"/>
                <w:szCs w:val="18"/>
              </w:rPr>
            </w:pPr>
            <w:r w:rsidRPr="004063C6">
              <w:rPr>
                <w:rFonts w:ascii="Calibri" w:hAnsi="Calibri" w:cs="Calibri"/>
                <w:sz w:val="18"/>
                <w:szCs w:val="18"/>
              </w:rPr>
              <w:t>% of total</w:t>
            </w:r>
          </w:p>
        </w:tc>
        <w:tc>
          <w:tcPr>
            <w:tcW w:w="720" w:type="dxa"/>
          </w:tcPr>
          <w:p w:rsidR="009F0B6C" w:rsidRPr="004063C6" w:rsidRDefault="009F0B6C" w:rsidP="004063C6">
            <w:pPr>
              <w:autoSpaceDE w:val="0"/>
              <w:autoSpaceDN w:val="0"/>
              <w:adjustRightInd w:val="0"/>
              <w:rPr>
                <w:rFonts w:ascii="Calibri" w:hAnsi="Calibri" w:cs="Calibri"/>
                <w:sz w:val="18"/>
                <w:szCs w:val="18"/>
              </w:rPr>
            </w:pPr>
            <w:r w:rsidRPr="004063C6">
              <w:rPr>
                <w:rFonts w:ascii="Calibri" w:hAnsi="Calibri" w:cs="Calibri"/>
                <w:sz w:val="18"/>
                <w:szCs w:val="18"/>
              </w:rPr>
              <w:t>trips</w:t>
            </w:r>
          </w:p>
        </w:tc>
        <w:tc>
          <w:tcPr>
            <w:tcW w:w="650" w:type="dxa"/>
          </w:tcPr>
          <w:p w:rsidR="009F0B6C" w:rsidRPr="004063C6" w:rsidRDefault="009F0B6C" w:rsidP="00D6390A">
            <w:pPr>
              <w:autoSpaceDE w:val="0"/>
              <w:autoSpaceDN w:val="0"/>
              <w:adjustRightInd w:val="0"/>
              <w:rPr>
                <w:rFonts w:ascii="Calibri" w:hAnsi="Calibri" w:cs="Calibri"/>
                <w:sz w:val="18"/>
                <w:szCs w:val="18"/>
              </w:rPr>
            </w:pPr>
            <w:r w:rsidRPr="004063C6">
              <w:rPr>
                <w:rFonts w:ascii="Calibri" w:hAnsi="Calibri" w:cs="Calibri"/>
                <w:sz w:val="18"/>
                <w:szCs w:val="18"/>
              </w:rPr>
              <w:t>% of total</w:t>
            </w:r>
          </w:p>
        </w:tc>
        <w:tc>
          <w:tcPr>
            <w:tcW w:w="700" w:type="dxa"/>
            <w:gridSpan w:val="2"/>
          </w:tcPr>
          <w:p w:rsidR="009F0B6C" w:rsidRPr="004063C6" w:rsidRDefault="009F0B6C" w:rsidP="004063C6">
            <w:pPr>
              <w:autoSpaceDE w:val="0"/>
              <w:autoSpaceDN w:val="0"/>
              <w:adjustRightInd w:val="0"/>
              <w:rPr>
                <w:rFonts w:ascii="Calibri" w:hAnsi="Calibri" w:cs="Calibri"/>
                <w:sz w:val="18"/>
                <w:szCs w:val="18"/>
              </w:rPr>
            </w:pPr>
            <w:r w:rsidRPr="004063C6">
              <w:rPr>
                <w:rFonts w:ascii="Calibri" w:hAnsi="Calibri" w:cs="Calibri"/>
                <w:sz w:val="18"/>
                <w:szCs w:val="18"/>
              </w:rPr>
              <w:t>trips</w:t>
            </w:r>
          </w:p>
        </w:tc>
        <w:tc>
          <w:tcPr>
            <w:tcW w:w="667" w:type="dxa"/>
          </w:tcPr>
          <w:p w:rsidR="009F0B6C" w:rsidRPr="004063C6" w:rsidRDefault="009F0B6C" w:rsidP="00D6390A">
            <w:pPr>
              <w:autoSpaceDE w:val="0"/>
              <w:autoSpaceDN w:val="0"/>
              <w:adjustRightInd w:val="0"/>
              <w:rPr>
                <w:rFonts w:ascii="Calibri" w:hAnsi="Calibri" w:cs="Calibri"/>
                <w:sz w:val="18"/>
                <w:szCs w:val="18"/>
              </w:rPr>
            </w:pPr>
            <w:r w:rsidRPr="004063C6">
              <w:rPr>
                <w:rFonts w:ascii="Calibri" w:hAnsi="Calibri" w:cs="Calibri"/>
                <w:sz w:val="18"/>
                <w:szCs w:val="18"/>
              </w:rPr>
              <w:t>% of total</w:t>
            </w:r>
          </w:p>
        </w:tc>
        <w:tc>
          <w:tcPr>
            <w:tcW w:w="773" w:type="dxa"/>
          </w:tcPr>
          <w:p w:rsidR="009F0B6C" w:rsidRPr="004063C6" w:rsidRDefault="009F0B6C" w:rsidP="004063C6">
            <w:pPr>
              <w:autoSpaceDE w:val="0"/>
              <w:autoSpaceDN w:val="0"/>
              <w:adjustRightInd w:val="0"/>
              <w:rPr>
                <w:rFonts w:ascii="Calibri" w:hAnsi="Calibri" w:cs="Calibri"/>
                <w:sz w:val="18"/>
                <w:szCs w:val="18"/>
              </w:rPr>
            </w:pPr>
            <w:r w:rsidRPr="004063C6">
              <w:rPr>
                <w:rFonts w:ascii="Calibri" w:hAnsi="Calibri" w:cs="Calibri"/>
                <w:sz w:val="18"/>
                <w:szCs w:val="18"/>
              </w:rPr>
              <w:t>trips</w:t>
            </w:r>
          </w:p>
        </w:tc>
        <w:tc>
          <w:tcPr>
            <w:tcW w:w="648" w:type="dxa"/>
          </w:tcPr>
          <w:p w:rsidR="009F0B6C" w:rsidRPr="004063C6" w:rsidRDefault="009F0B6C" w:rsidP="00D6390A">
            <w:pPr>
              <w:autoSpaceDE w:val="0"/>
              <w:autoSpaceDN w:val="0"/>
              <w:adjustRightInd w:val="0"/>
              <w:rPr>
                <w:rFonts w:ascii="Calibri" w:hAnsi="Calibri" w:cs="Calibri"/>
                <w:sz w:val="18"/>
                <w:szCs w:val="18"/>
              </w:rPr>
            </w:pPr>
            <w:r w:rsidRPr="004063C6">
              <w:rPr>
                <w:rFonts w:ascii="Calibri" w:hAnsi="Calibri" w:cs="Calibri"/>
                <w:sz w:val="18"/>
                <w:szCs w:val="18"/>
              </w:rPr>
              <w:t>% of total</w:t>
            </w:r>
          </w:p>
        </w:tc>
      </w:tr>
      <w:tr w:rsidR="009F0B6C" w:rsidTr="004063C6">
        <w:tc>
          <w:tcPr>
            <w:tcW w:w="581" w:type="dxa"/>
          </w:tcPr>
          <w:p w:rsidR="009F0B6C" w:rsidRPr="004063C6" w:rsidRDefault="009F0B6C" w:rsidP="00D6390A">
            <w:pPr>
              <w:autoSpaceDE w:val="0"/>
              <w:autoSpaceDN w:val="0"/>
              <w:adjustRightInd w:val="0"/>
              <w:rPr>
                <w:rFonts w:ascii="Calibri" w:hAnsi="Calibri" w:cs="Calibri"/>
                <w:b/>
                <w:sz w:val="18"/>
                <w:szCs w:val="18"/>
              </w:rPr>
            </w:pPr>
            <w:r w:rsidRPr="004063C6">
              <w:rPr>
                <w:rFonts w:ascii="Calibri" w:hAnsi="Calibri" w:cs="Calibri"/>
                <w:b/>
                <w:sz w:val="18"/>
                <w:szCs w:val="18"/>
              </w:rPr>
              <w:t>1990</w:t>
            </w:r>
          </w:p>
        </w:tc>
        <w:tc>
          <w:tcPr>
            <w:tcW w:w="900" w:type="dxa"/>
          </w:tcPr>
          <w:p w:rsidR="009F0B6C" w:rsidRPr="004759F8" w:rsidRDefault="009F0B6C" w:rsidP="004063C6">
            <w:pPr>
              <w:rPr>
                <w:b/>
                <w:bCs/>
                <w:color w:val="000000"/>
                <w:sz w:val="15"/>
                <w:szCs w:val="15"/>
              </w:rPr>
            </w:pPr>
            <w:r>
              <w:rPr>
                <w:color w:val="000000"/>
                <w:sz w:val="15"/>
                <w:szCs w:val="15"/>
              </w:rPr>
              <w:t>4,486</w:t>
            </w:r>
          </w:p>
        </w:tc>
        <w:tc>
          <w:tcPr>
            <w:tcW w:w="900" w:type="dxa"/>
          </w:tcPr>
          <w:p w:rsidR="009F0B6C" w:rsidRPr="004759F8" w:rsidRDefault="009F0B6C" w:rsidP="004063C6">
            <w:pPr>
              <w:rPr>
                <w:b/>
                <w:bCs/>
                <w:color w:val="000000"/>
                <w:sz w:val="15"/>
                <w:szCs w:val="15"/>
              </w:rPr>
            </w:pPr>
            <w:r>
              <w:rPr>
                <w:color w:val="000000"/>
                <w:sz w:val="15"/>
                <w:szCs w:val="15"/>
              </w:rPr>
              <w:t>13.2</w:t>
            </w:r>
          </w:p>
        </w:tc>
        <w:tc>
          <w:tcPr>
            <w:tcW w:w="630" w:type="dxa"/>
          </w:tcPr>
          <w:p w:rsidR="009F0B6C" w:rsidRPr="004063C6" w:rsidRDefault="009F0B6C" w:rsidP="00D6390A">
            <w:pPr>
              <w:autoSpaceDE w:val="0"/>
              <w:autoSpaceDN w:val="0"/>
              <w:adjustRightInd w:val="0"/>
              <w:rPr>
                <w:rFonts w:ascii="Calibri" w:hAnsi="Calibri" w:cs="Calibri"/>
                <w:b/>
                <w:sz w:val="18"/>
                <w:szCs w:val="18"/>
                <w:highlight w:val="lightGray"/>
              </w:rPr>
            </w:pPr>
            <w:r w:rsidRPr="004063C6">
              <w:rPr>
                <w:rFonts w:ascii="Calibri" w:hAnsi="Calibri" w:cs="Calibri"/>
                <w:b/>
                <w:sz w:val="18"/>
                <w:szCs w:val="18"/>
              </w:rPr>
              <w:t>1990</w:t>
            </w:r>
          </w:p>
        </w:tc>
        <w:tc>
          <w:tcPr>
            <w:tcW w:w="810" w:type="dxa"/>
          </w:tcPr>
          <w:p w:rsidR="009F0B6C" w:rsidRPr="00E17736" w:rsidRDefault="009F0B6C" w:rsidP="004063C6">
            <w:pPr>
              <w:rPr>
                <w:color w:val="000000"/>
                <w:sz w:val="15"/>
                <w:szCs w:val="15"/>
              </w:rPr>
            </w:pPr>
            <w:r>
              <w:rPr>
                <w:color w:val="000000"/>
                <w:sz w:val="15"/>
                <w:szCs w:val="15"/>
              </w:rPr>
              <w:t>141,207</w:t>
            </w:r>
          </w:p>
        </w:tc>
        <w:tc>
          <w:tcPr>
            <w:tcW w:w="720" w:type="dxa"/>
          </w:tcPr>
          <w:p w:rsidR="009F0B6C" w:rsidRPr="00E17736" w:rsidRDefault="009F0B6C" w:rsidP="004063C6">
            <w:pPr>
              <w:rPr>
                <w:color w:val="000000"/>
                <w:sz w:val="15"/>
                <w:szCs w:val="15"/>
              </w:rPr>
            </w:pPr>
            <w:r>
              <w:rPr>
                <w:color w:val="000000"/>
                <w:sz w:val="15"/>
                <w:szCs w:val="15"/>
              </w:rPr>
              <w:t>93.63</w:t>
            </w:r>
          </w:p>
        </w:tc>
        <w:tc>
          <w:tcPr>
            <w:tcW w:w="720" w:type="dxa"/>
          </w:tcPr>
          <w:p w:rsidR="009F0B6C" w:rsidRPr="00E17736" w:rsidRDefault="009F0B6C" w:rsidP="004063C6">
            <w:pPr>
              <w:rPr>
                <w:color w:val="000000"/>
                <w:sz w:val="15"/>
                <w:szCs w:val="15"/>
              </w:rPr>
            </w:pPr>
            <w:r>
              <w:rPr>
                <w:color w:val="000000"/>
                <w:sz w:val="15"/>
                <w:szCs w:val="15"/>
              </w:rPr>
              <w:t>1,922</w:t>
            </w:r>
          </w:p>
        </w:tc>
        <w:tc>
          <w:tcPr>
            <w:tcW w:w="650" w:type="dxa"/>
          </w:tcPr>
          <w:p w:rsidR="009F0B6C" w:rsidRPr="00E17736" w:rsidRDefault="009F0B6C" w:rsidP="004063C6">
            <w:pPr>
              <w:rPr>
                <w:color w:val="000000"/>
                <w:sz w:val="15"/>
                <w:szCs w:val="15"/>
              </w:rPr>
            </w:pPr>
            <w:r>
              <w:rPr>
                <w:color w:val="000000"/>
                <w:sz w:val="15"/>
                <w:szCs w:val="15"/>
              </w:rPr>
              <w:t>1.27</w:t>
            </w:r>
          </w:p>
        </w:tc>
        <w:tc>
          <w:tcPr>
            <w:tcW w:w="700" w:type="dxa"/>
            <w:gridSpan w:val="2"/>
          </w:tcPr>
          <w:p w:rsidR="009F0B6C" w:rsidRDefault="009F0B6C" w:rsidP="004063C6">
            <w:r>
              <w:rPr>
                <w:color w:val="000000"/>
                <w:sz w:val="15"/>
                <w:szCs w:val="15"/>
              </w:rPr>
              <w:t>4,523</w:t>
            </w:r>
          </w:p>
        </w:tc>
        <w:tc>
          <w:tcPr>
            <w:tcW w:w="667" w:type="dxa"/>
          </w:tcPr>
          <w:p w:rsidR="009F0B6C" w:rsidRPr="00E17736" w:rsidRDefault="009F0B6C" w:rsidP="004063C6">
            <w:pPr>
              <w:rPr>
                <w:color w:val="000000"/>
                <w:sz w:val="15"/>
                <w:szCs w:val="15"/>
              </w:rPr>
            </w:pPr>
            <w:r>
              <w:rPr>
                <w:color w:val="000000"/>
                <w:sz w:val="15"/>
                <w:szCs w:val="15"/>
              </w:rPr>
              <w:t>3</w:t>
            </w:r>
          </w:p>
        </w:tc>
        <w:tc>
          <w:tcPr>
            <w:tcW w:w="773" w:type="dxa"/>
          </w:tcPr>
          <w:p w:rsidR="009F0B6C" w:rsidRPr="00E17736" w:rsidRDefault="009F0B6C" w:rsidP="004063C6">
            <w:pPr>
              <w:tabs>
                <w:tab w:val="left" w:pos="1460"/>
              </w:tabs>
              <w:rPr>
                <w:color w:val="000000"/>
                <w:sz w:val="15"/>
                <w:szCs w:val="15"/>
              </w:rPr>
            </w:pPr>
            <w:r>
              <w:rPr>
                <w:color w:val="000000"/>
                <w:sz w:val="15"/>
                <w:szCs w:val="15"/>
              </w:rPr>
              <w:t>235</w:t>
            </w:r>
          </w:p>
        </w:tc>
        <w:tc>
          <w:tcPr>
            <w:tcW w:w="648" w:type="dxa"/>
          </w:tcPr>
          <w:p w:rsidR="009F0B6C" w:rsidRPr="00E17736" w:rsidRDefault="009F0B6C" w:rsidP="004063C6">
            <w:pPr>
              <w:tabs>
                <w:tab w:val="left" w:pos="1460"/>
              </w:tabs>
              <w:rPr>
                <w:color w:val="000000"/>
                <w:sz w:val="15"/>
                <w:szCs w:val="15"/>
              </w:rPr>
            </w:pPr>
            <w:r>
              <w:rPr>
                <w:color w:val="000000"/>
                <w:sz w:val="15"/>
                <w:szCs w:val="15"/>
              </w:rPr>
              <w:t>0.15</w:t>
            </w:r>
          </w:p>
        </w:tc>
      </w:tr>
      <w:tr w:rsidR="009F0B6C" w:rsidTr="004063C6">
        <w:tc>
          <w:tcPr>
            <w:tcW w:w="581" w:type="dxa"/>
          </w:tcPr>
          <w:p w:rsidR="009F0B6C" w:rsidRPr="004063C6" w:rsidRDefault="009F0B6C" w:rsidP="00D6390A">
            <w:pPr>
              <w:autoSpaceDE w:val="0"/>
              <w:autoSpaceDN w:val="0"/>
              <w:adjustRightInd w:val="0"/>
              <w:rPr>
                <w:rFonts w:ascii="Calibri" w:hAnsi="Calibri" w:cs="Calibri"/>
                <w:b/>
                <w:sz w:val="18"/>
                <w:szCs w:val="18"/>
              </w:rPr>
            </w:pPr>
            <w:r w:rsidRPr="004063C6">
              <w:rPr>
                <w:rFonts w:ascii="Calibri" w:hAnsi="Calibri" w:cs="Calibri"/>
                <w:b/>
                <w:sz w:val="18"/>
                <w:szCs w:val="18"/>
              </w:rPr>
              <w:t>2000</w:t>
            </w:r>
          </w:p>
        </w:tc>
        <w:tc>
          <w:tcPr>
            <w:tcW w:w="900" w:type="dxa"/>
          </w:tcPr>
          <w:p w:rsidR="009F0B6C" w:rsidRPr="004759F8" w:rsidRDefault="009F0B6C" w:rsidP="004063C6">
            <w:pPr>
              <w:rPr>
                <w:b/>
                <w:bCs/>
                <w:color w:val="000000"/>
                <w:sz w:val="15"/>
                <w:szCs w:val="15"/>
              </w:rPr>
            </w:pPr>
            <w:r>
              <w:rPr>
                <w:color w:val="000000"/>
                <w:sz w:val="15"/>
                <w:szCs w:val="15"/>
              </w:rPr>
              <w:t>5,308</w:t>
            </w:r>
          </w:p>
        </w:tc>
        <w:tc>
          <w:tcPr>
            <w:tcW w:w="900" w:type="dxa"/>
          </w:tcPr>
          <w:p w:rsidR="009F0B6C" w:rsidRPr="004759F8" w:rsidRDefault="009F0B6C" w:rsidP="004063C6">
            <w:pPr>
              <w:rPr>
                <w:b/>
                <w:bCs/>
                <w:color w:val="000000"/>
                <w:sz w:val="15"/>
                <w:szCs w:val="15"/>
              </w:rPr>
            </w:pPr>
            <w:r>
              <w:rPr>
                <w:color w:val="000000"/>
                <w:sz w:val="15"/>
                <w:szCs w:val="15"/>
              </w:rPr>
              <w:t>21.8</w:t>
            </w:r>
          </w:p>
        </w:tc>
        <w:tc>
          <w:tcPr>
            <w:tcW w:w="630" w:type="dxa"/>
          </w:tcPr>
          <w:p w:rsidR="009F0B6C" w:rsidRPr="004063C6" w:rsidRDefault="009F0B6C" w:rsidP="00D6390A">
            <w:pPr>
              <w:autoSpaceDE w:val="0"/>
              <w:autoSpaceDN w:val="0"/>
              <w:adjustRightInd w:val="0"/>
              <w:rPr>
                <w:rFonts w:ascii="Calibri" w:hAnsi="Calibri" w:cs="Calibri"/>
                <w:b/>
                <w:sz w:val="18"/>
                <w:szCs w:val="18"/>
              </w:rPr>
            </w:pPr>
            <w:r w:rsidRPr="004063C6">
              <w:rPr>
                <w:rFonts w:ascii="Calibri" w:hAnsi="Calibri" w:cs="Calibri"/>
                <w:b/>
                <w:sz w:val="18"/>
                <w:szCs w:val="18"/>
              </w:rPr>
              <w:t>2000</w:t>
            </w:r>
          </w:p>
        </w:tc>
        <w:tc>
          <w:tcPr>
            <w:tcW w:w="810" w:type="dxa"/>
          </w:tcPr>
          <w:p w:rsidR="009F0B6C" w:rsidRPr="00E17736" w:rsidRDefault="009F0B6C" w:rsidP="004063C6">
            <w:pPr>
              <w:rPr>
                <w:color w:val="000000"/>
                <w:sz w:val="15"/>
                <w:szCs w:val="15"/>
              </w:rPr>
            </w:pPr>
            <w:r>
              <w:rPr>
                <w:color w:val="000000"/>
                <w:sz w:val="15"/>
                <w:szCs w:val="15"/>
              </w:rPr>
              <w:t>152,552</w:t>
            </w:r>
          </w:p>
        </w:tc>
        <w:tc>
          <w:tcPr>
            <w:tcW w:w="720" w:type="dxa"/>
          </w:tcPr>
          <w:p w:rsidR="009F0B6C" w:rsidRPr="00E17736" w:rsidRDefault="009F0B6C" w:rsidP="004063C6">
            <w:pPr>
              <w:rPr>
                <w:color w:val="000000"/>
                <w:sz w:val="15"/>
                <w:szCs w:val="15"/>
              </w:rPr>
            </w:pPr>
            <w:r>
              <w:rPr>
                <w:color w:val="000000"/>
                <w:sz w:val="15"/>
                <w:szCs w:val="15"/>
              </w:rPr>
              <w:t>95.84</w:t>
            </w:r>
          </w:p>
        </w:tc>
        <w:tc>
          <w:tcPr>
            <w:tcW w:w="720" w:type="dxa"/>
          </w:tcPr>
          <w:p w:rsidR="009F0B6C" w:rsidRPr="00E17736" w:rsidRDefault="009F0B6C" w:rsidP="004063C6">
            <w:pPr>
              <w:rPr>
                <w:color w:val="000000"/>
                <w:sz w:val="15"/>
                <w:szCs w:val="15"/>
              </w:rPr>
            </w:pPr>
            <w:r>
              <w:rPr>
                <w:color w:val="000000"/>
                <w:sz w:val="15"/>
                <w:szCs w:val="15"/>
              </w:rPr>
              <w:t>1,962</w:t>
            </w:r>
          </w:p>
        </w:tc>
        <w:tc>
          <w:tcPr>
            <w:tcW w:w="650" w:type="dxa"/>
          </w:tcPr>
          <w:p w:rsidR="009F0B6C" w:rsidRPr="00E17736" w:rsidRDefault="009F0B6C" w:rsidP="004063C6">
            <w:pPr>
              <w:rPr>
                <w:color w:val="000000"/>
                <w:sz w:val="15"/>
                <w:szCs w:val="15"/>
              </w:rPr>
            </w:pPr>
            <w:r>
              <w:rPr>
                <w:color w:val="000000"/>
                <w:sz w:val="15"/>
                <w:szCs w:val="15"/>
              </w:rPr>
              <w:t>1.23</w:t>
            </w:r>
          </w:p>
        </w:tc>
        <w:tc>
          <w:tcPr>
            <w:tcW w:w="700" w:type="dxa"/>
            <w:gridSpan w:val="2"/>
          </w:tcPr>
          <w:p w:rsidR="009F0B6C" w:rsidRDefault="009F0B6C" w:rsidP="004063C6">
            <w:r>
              <w:rPr>
                <w:color w:val="000000"/>
                <w:sz w:val="15"/>
                <w:szCs w:val="15"/>
              </w:rPr>
              <w:t>3,575</w:t>
            </w:r>
          </w:p>
        </w:tc>
        <w:tc>
          <w:tcPr>
            <w:tcW w:w="667" w:type="dxa"/>
          </w:tcPr>
          <w:p w:rsidR="009F0B6C" w:rsidRPr="00E17736" w:rsidRDefault="009F0B6C" w:rsidP="004063C6">
            <w:pPr>
              <w:rPr>
                <w:color w:val="000000"/>
                <w:sz w:val="15"/>
                <w:szCs w:val="15"/>
              </w:rPr>
            </w:pPr>
            <w:r>
              <w:rPr>
                <w:color w:val="000000"/>
                <w:sz w:val="15"/>
                <w:szCs w:val="15"/>
              </w:rPr>
              <w:t>2.25</w:t>
            </w:r>
          </w:p>
          <w:p w:rsidR="009F0B6C" w:rsidRPr="00E17736" w:rsidRDefault="009F0B6C" w:rsidP="004063C6">
            <w:pPr>
              <w:rPr>
                <w:color w:val="000000"/>
                <w:sz w:val="15"/>
                <w:szCs w:val="15"/>
              </w:rPr>
            </w:pPr>
          </w:p>
        </w:tc>
        <w:tc>
          <w:tcPr>
            <w:tcW w:w="773" w:type="dxa"/>
          </w:tcPr>
          <w:p w:rsidR="009F0B6C" w:rsidRPr="00E17736" w:rsidRDefault="009F0B6C" w:rsidP="004063C6">
            <w:pPr>
              <w:tabs>
                <w:tab w:val="left" w:pos="1460"/>
              </w:tabs>
              <w:rPr>
                <w:color w:val="000000"/>
                <w:sz w:val="15"/>
                <w:szCs w:val="15"/>
              </w:rPr>
            </w:pPr>
            <w:r>
              <w:rPr>
                <w:color w:val="000000"/>
                <w:sz w:val="15"/>
                <w:szCs w:val="15"/>
              </w:rPr>
              <w:t>256</w:t>
            </w:r>
          </w:p>
        </w:tc>
        <w:tc>
          <w:tcPr>
            <w:tcW w:w="648" w:type="dxa"/>
          </w:tcPr>
          <w:p w:rsidR="009F0B6C" w:rsidRPr="00E17736" w:rsidRDefault="009F0B6C" w:rsidP="004063C6">
            <w:pPr>
              <w:tabs>
                <w:tab w:val="left" w:pos="1460"/>
              </w:tabs>
              <w:rPr>
                <w:color w:val="000000"/>
                <w:sz w:val="15"/>
                <w:szCs w:val="15"/>
              </w:rPr>
            </w:pPr>
            <w:r>
              <w:rPr>
                <w:color w:val="000000"/>
                <w:sz w:val="15"/>
                <w:szCs w:val="15"/>
              </w:rPr>
              <w:t>0.16</w:t>
            </w:r>
          </w:p>
        </w:tc>
      </w:tr>
      <w:tr w:rsidR="009F0B6C" w:rsidTr="004063C6">
        <w:tc>
          <w:tcPr>
            <w:tcW w:w="581" w:type="dxa"/>
          </w:tcPr>
          <w:p w:rsidR="009F0B6C" w:rsidRPr="004063C6" w:rsidRDefault="009F0B6C" w:rsidP="00D6390A">
            <w:pPr>
              <w:autoSpaceDE w:val="0"/>
              <w:autoSpaceDN w:val="0"/>
              <w:adjustRightInd w:val="0"/>
              <w:rPr>
                <w:rFonts w:ascii="Calibri" w:hAnsi="Calibri" w:cs="Calibri"/>
                <w:b/>
                <w:sz w:val="18"/>
                <w:szCs w:val="18"/>
              </w:rPr>
            </w:pPr>
            <w:r w:rsidRPr="004063C6">
              <w:rPr>
                <w:rFonts w:ascii="Calibri" w:hAnsi="Calibri" w:cs="Calibri"/>
                <w:b/>
                <w:sz w:val="18"/>
                <w:szCs w:val="18"/>
              </w:rPr>
              <w:t>2009</w:t>
            </w:r>
          </w:p>
        </w:tc>
        <w:tc>
          <w:tcPr>
            <w:tcW w:w="900" w:type="dxa"/>
          </w:tcPr>
          <w:p w:rsidR="009F0B6C" w:rsidRPr="00E17736" w:rsidRDefault="009F0B6C" w:rsidP="004063C6">
            <w:pPr>
              <w:rPr>
                <w:b/>
                <w:bCs/>
                <w:color w:val="000000"/>
                <w:sz w:val="15"/>
                <w:szCs w:val="15"/>
              </w:rPr>
            </w:pPr>
            <w:r>
              <w:rPr>
                <w:color w:val="000000"/>
                <w:sz w:val="15"/>
                <w:szCs w:val="15"/>
              </w:rPr>
              <w:t>5,494</w:t>
            </w:r>
          </w:p>
        </w:tc>
        <w:tc>
          <w:tcPr>
            <w:tcW w:w="900" w:type="dxa"/>
          </w:tcPr>
          <w:p w:rsidR="009F0B6C" w:rsidRPr="00E17736" w:rsidRDefault="009F0B6C" w:rsidP="004063C6">
            <w:pPr>
              <w:rPr>
                <w:b/>
                <w:bCs/>
                <w:color w:val="000000"/>
                <w:sz w:val="15"/>
                <w:szCs w:val="15"/>
              </w:rPr>
            </w:pPr>
            <w:r>
              <w:rPr>
                <w:color w:val="000000"/>
                <w:sz w:val="15"/>
                <w:szCs w:val="15"/>
              </w:rPr>
              <w:t>22.8</w:t>
            </w:r>
          </w:p>
        </w:tc>
        <w:tc>
          <w:tcPr>
            <w:tcW w:w="630" w:type="dxa"/>
          </w:tcPr>
          <w:p w:rsidR="009F0B6C" w:rsidRPr="004063C6" w:rsidRDefault="009F0B6C" w:rsidP="00D6390A">
            <w:pPr>
              <w:autoSpaceDE w:val="0"/>
              <w:autoSpaceDN w:val="0"/>
              <w:adjustRightInd w:val="0"/>
              <w:rPr>
                <w:rFonts w:ascii="Calibri" w:hAnsi="Calibri" w:cs="Calibri"/>
                <w:b/>
                <w:sz w:val="18"/>
                <w:szCs w:val="18"/>
              </w:rPr>
            </w:pPr>
            <w:r w:rsidRPr="004063C6">
              <w:rPr>
                <w:rFonts w:ascii="Calibri" w:hAnsi="Calibri" w:cs="Calibri"/>
                <w:b/>
                <w:sz w:val="18"/>
                <w:szCs w:val="18"/>
              </w:rPr>
              <w:t>2010</w:t>
            </w:r>
          </w:p>
        </w:tc>
        <w:tc>
          <w:tcPr>
            <w:tcW w:w="810" w:type="dxa"/>
          </w:tcPr>
          <w:p w:rsidR="009F0B6C" w:rsidRPr="00E17736" w:rsidRDefault="009F0B6C" w:rsidP="004063C6">
            <w:pPr>
              <w:rPr>
                <w:color w:val="000000"/>
                <w:sz w:val="15"/>
                <w:szCs w:val="15"/>
              </w:rPr>
            </w:pPr>
            <w:r>
              <w:rPr>
                <w:color w:val="000000"/>
                <w:sz w:val="15"/>
                <w:szCs w:val="15"/>
              </w:rPr>
              <w:t>164,119</w:t>
            </w:r>
          </w:p>
        </w:tc>
        <w:tc>
          <w:tcPr>
            <w:tcW w:w="720" w:type="dxa"/>
          </w:tcPr>
          <w:p w:rsidR="009F0B6C" w:rsidRPr="00E17736" w:rsidRDefault="009F0B6C" w:rsidP="004063C6">
            <w:pPr>
              <w:rPr>
                <w:color w:val="000000"/>
                <w:sz w:val="15"/>
                <w:szCs w:val="15"/>
              </w:rPr>
            </w:pPr>
            <w:r>
              <w:rPr>
                <w:color w:val="000000"/>
                <w:sz w:val="15"/>
                <w:szCs w:val="15"/>
              </w:rPr>
              <w:t>95.53</w:t>
            </w:r>
          </w:p>
        </w:tc>
        <w:tc>
          <w:tcPr>
            <w:tcW w:w="720" w:type="dxa"/>
          </w:tcPr>
          <w:p w:rsidR="009F0B6C" w:rsidRPr="00E17736" w:rsidRDefault="009F0B6C" w:rsidP="004063C6">
            <w:pPr>
              <w:rPr>
                <w:color w:val="000000"/>
                <w:sz w:val="15"/>
                <w:szCs w:val="15"/>
              </w:rPr>
            </w:pPr>
            <w:r>
              <w:rPr>
                <w:color w:val="000000"/>
                <w:sz w:val="15"/>
                <w:szCs w:val="15"/>
              </w:rPr>
              <w:t>1,676</w:t>
            </w:r>
          </w:p>
        </w:tc>
        <w:tc>
          <w:tcPr>
            <w:tcW w:w="650" w:type="dxa"/>
          </w:tcPr>
          <w:p w:rsidR="009F0B6C" w:rsidRPr="00E17736" w:rsidRDefault="009F0B6C" w:rsidP="004063C6">
            <w:pPr>
              <w:rPr>
                <w:color w:val="000000"/>
                <w:sz w:val="15"/>
                <w:szCs w:val="15"/>
              </w:rPr>
            </w:pPr>
            <w:r>
              <w:rPr>
                <w:color w:val="000000"/>
                <w:sz w:val="15"/>
                <w:szCs w:val="15"/>
              </w:rPr>
              <w:t>0.98</w:t>
            </w:r>
          </w:p>
        </w:tc>
        <w:tc>
          <w:tcPr>
            <w:tcW w:w="700" w:type="dxa"/>
            <w:gridSpan w:val="2"/>
          </w:tcPr>
          <w:p w:rsidR="009F0B6C" w:rsidRDefault="009F0B6C" w:rsidP="004063C6">
            <w:r>
              <w:rPr>
                <w:color w:val="000000"/>
                <w:sz w:val="15"/>
                <w:szCs w:val="15"/>
              </w:rPr>
              <w:t>3,546</w:t>
            </w:r>
          </w:p>
        </w:tc>
        <w:tc>
          <w:tcPr>
            <w:tcW w:w="667" w:type="dxa"/>
          </w:tcPr>
          <w:p w:rsidR="009F0B6C" w:rsidRPr="00E17736" w:rsidRDefault="009F0B6C" w:rsidP="004063C6">
            <w:pPr>
              <w:rPr>
                <w:color w:val="000000"/>
                <w:sz w:val="15"/>
                <w:szCs w:val="15"/>
              </w:rPr>
            </w:pPr>
            <w:r>
              <w:rPr>
                <w:color w:val="000000"/>
                <w:sz w:val="15"/>
                <w:szCs w:val="15"/>
              </w:rPr>
              <w:t>2.06</w:t>
            </w:r>
          </w:p>
        </w:tc>
        <w:tc>
          <w:tcPr>
            <w:tcW w:w="773" w:type="dxa"/>
          </w:tcPr>
          <w:p w:rsidR="009F0B6C" w:rsidRPr="00E17736" w:rsidRDefault="009F0B6C" w:rsidP="004063C6">
            <w:pPr>
              <w:tabs>
                <w:tab w:val="left" w:pos="1460"/>
              </w:tabs>
              <w:rPr>
                <w:color w:val="000000"/>
                <w:sz w:val="15"/>
                <w:szCs w:val="15"/>
              </w:rPr>
            </w:pPr>
            <w:r>
              <w:rPr>
                <w:color w:val="000000"/>
                <w:sz w:val="15"/>
                <w:szCs w:val="15"/>
              </w:rPr>
              <w:t>366</w:t>
            </w:r>
          </w:p>
        </w:tc>
        <w:tc>
          <w:tcPr>
            <w:tcW w:w="648" w:type="dxa"/>
          </w:tcPr>
          <w:p w:rsidR="009F0B6C" w:rsidRPr="00E17736" w:rsidRDefault="009F0B6C" w:rsidP="004063C6">
            <w:pPr>
              <w:tabs>
                <w:tab w:val="left" w:pos="1460"/>
              </w:tabs>
              <w:rPr>
                <w:color w:val="000000"/>
                <w:sz w:val="15"/>
                <w:szCs w:val="15"/>
              </w:rPr>
            </w:pPr>
            <w:r>
              <w:rPr>
                <w:color w:val="000000"/>
                <w:sz w:val="15"/>
                <w:szCs w:val="15"/>
              </w:rPr>
              <w:t>0.21</w:t>
            </w:r>
          </w:p>
          <w:p w:rsidR="009F0B6C" w:rsidRPr="00E17736" w:rsidRDefault="009F0B6C" w:rsidP="004063C6">
            <w:pPr>
              <w:tabs>
                <w:tab w:val="left" w:pos="1460"/>
              </w:tabs>
              <w:rPr>
                <w:color w:val="000000"/>
                <w:sz w:val="15"/>
                <w:szCs w:val="15"/>
              </w:rPr>
            </w:pPr>
          </w:p>
        </w:tc>
      </w:tr>
      <w:tr w:rsidR="009F0B6C" w:rsidTr="004063C6">
        <w:tc>
          <w:tcPr>
            <w:tcW w:w="581" w:type="dxa"/>
          </w:tcPr>
          <w:p w:rsidR="009F0B6C" w:rsidRPr="004063C6" w:rsidRDefault="009F0B6C" w:rsidP="00D6390A">
            <w:pPr>
              <w:autoSpaceDE w:val="0"/>
              <w:autoSpaceDN w:val="0"/>
              <w:adjustRightInd w:val="0"/>
              <w:rPr>
                <w:rFonts w:ascii="Calibri" w:hAnsi="Calibri" w:cs="Calibri"/>
                <w:b/>
                <w:sz w:val="18"/>
                <w:szCs w:val="18"/>
              </w:rPr>
            </w:pPr>
          </w:p>
        </w:tc>
        <w:tc>
          <w:tcPr>
            <w:tcW w:w="900" w:type="dxa"/>
          </w:tcPr>
          <w:p w:rsidR="009F0B6C" w:rsidRDefault="009F0B6C" w:rsidP="004063C6">
            <w:pPr>
              <w:rPr>
                <w:color w:val="000000"/>
                <w:sz w:val="15"/>
                <w:szCs w:val="15"/>
              </w:rPr>
            </w:pPr>
          </w:p>
        </w:tc>
        <w:tc>
          <w:tcPr>
            <w:tcW w:w="900" w:type="dxa"/>
          </w:tcPr>
          <w:p w:rsidR="009F0B6C" w:rsidRDefault="009F0B6C" w:rsidP="004063C6">
            <w:pPr>
              <w:rPr>
                <w:color w:val="000000"/>
                <w:sz w:val="15"/>
                <w:szCs w:val="15"/>
              </w:rPr>
            </w:pPr>
          </w:p>
        </w:tc>
        <w:tc>
          <w:tcPr>
            <w:tcW w:w="630" w:type="dxa"/>
          </w:tcPr>
          <w:p w:rsidR="009F0B6C" w:rsidRPr="004063C6" w:rsidRDefault="009F0B6C" w:rsidP="00D6390A">
            <w:pPr>
              <w:autoSpaceDE w:val="0"/>
              <w:autoSpaceDN w:val="0"/>
              <w:adjustRightInd w:val="0"/>
              <w:rPr>
                <w:rFonts w:ascii="Calibri" w:hAnsi="Calibri" w:cs="Calibri"/>
                <w:b/>
                <w:sz w:val="18"/>
                <w:szCs w:val="18"/>
              </w:rPr>
            </w:pPr>
            <w:r w:rsidRPr="004063C6">
              <w:rPr>
                <w:rFonts w:ascii="Calibri" w:hAnsi="Calibri" w:cs="Calibri"/>
                <w:b/>
                <w:sz w:val="18"/>
                <w:szCs w:val="18"/>
              </w:rPr>
              <w:t>Total</w:t>
            </w:r>
          </w:p>
        </w:tc>
        <w:tc>
          <w:tcPr>
            <w:tcW w:w="810" w:type="dxa"/>
          </w:tcPr>
          <w:p w:rsidR="009F0B6C" w:rsidRPr="00E17736" w:rsidRDefault="009F0B6C" w:rsidP="004063C6">
            <w:pPr>
              <w:rPr>
                <w:color w:val="000000"/>
                <w:sz w:val="15"/>
                <w:szCs w:val="15"/>
              </w:rPr>
            </w:pPr>
            <w:r>
              <w:rPr>
                <w:color w:val="000000"/>
                <w:sz w:val="15"/>
                <w:szCs w:val="15"/>
              </w:rPr>
              <w:t>457,878</w:t>
            </w:r>
          </w:p>
        </w:tc>
        <w:tc>
          <w:tcPr>
            <w:tcW w:w="720" w:type="dxa"/>
          </w:tcPr>
          <w:p w:rsidR="009F0B6C" w:rsidRPr="00E17736" w:rsidRDefault="009F0B6C" w:rsidP="004063C6">
            <w:pPr>
              <w:rPr>
                <w:color w:val="000000"/>
                <w:sz w:val="15"/>
                <w:szCs w:val="15"/>
              </w:rPr>
            </w:pPr>
            <w:r>
              <w:rPr>
                <w:color w:val="000000"/>
                <w:sz w:val="15"/>
                <w:szCs w:val="15"/>
              </w:rPr>
              <w:t>95.45</w:t>
            </w:r>
          </w:p>
        </w:tc>
        <w:tc>
          <w:tcPr>
            <w:tcW w:w="720" w:type="dxa"/>
          </w:tcPr>
          <w:p w:rsidR="009F0B6C" w:rsidRPr="00E17736" w:rsidRDefault="009F0B6C" w:rsidP="004063C6">
            <w:pPr>
              <w:rPr>
                <w:color w:val="000000"/>
                <w:sz w:val="15"/>
                <w:szCs w:val="15"/>
              </w:rPr>
            </w:pPr>
            <w:r>
              <w:rPr>
                <w:color w:val="000000"/>
                <w:sz w:val="15"/>
                <w:szCs w:val="15"/>
              </w:rPr>
              <w:t>5,560</w:t>
            </w:r>
          </w:p>
        </w:tc>
        <w:tc>
          <w:tcPr>
            <w:tcW w:w="650" w:type="dxa"/>
          </w:tcPr>
          <w:p w:rsidR="009F0B6C" w:rsidRPr="00E17736" w:rsidRDefault="009F0B6C" w:rsidP="004063C6">
            <w:pPr>
              <w:rPr>
                <w:color w:val="000000"/>
                <w:sz w:val="15"/>
                <w:szCs w:val="15"/>
              </w:rPr>
            </w:pPr>
            <w:r>
              <w:rPr>
                <w:color w:val="000000"/>
                <w:sz w:val="15"/>
                <w:szCs w:val="15"/>
              </w:rPr>
              <w:t>1.16</w:t>
            </w:r>
          </w:p>
        </w:tc>
        <w:tc>
          <w:tcPr>
            <w:tcW w:w="700" w:type="dxa"/>
            <w:gridSpan w:val="2"/>
          </w:tcPr>
          <w:p w:rsidR="009F0B6C" w:rsidRPr="00E17736" w:rsidRDefault="009F0B6C" w:rsidP="004063C6">
            <w:pPr>
              <w:rPr>
                <w:color w:val="000000"/>
                <w:sz w:val="15"/>
                <w:szCs w:val="15"/>
              </w:rPr>
            </w:pPr>
            <w:r>
              <w:rPr>
                <w:color w:val="000000"/>
                <w:sz w:val="15"/>
                <w:szCs w:val="15"/>
              </w:rPr>
              <w:t>11,644</w:t>
            </w:r>
          </w:p>
        </w:tc>
        <w:tc>
          <w:tcPr>
            <w:tcW w:w="667" w:type="dxa"/>
          </w:tcPr>
          <w:p w:rsidR="009F0B6C" w:rsidRPr="00E17736" w:rsidRDefault="009F0B6C" w:rsidP="004063C6">
            <w:pPr>
              <w:rPr>
                <w:color w:val="000000"/>
                <w:sz w:val="15"/>
                <w:szCs w:val="15"/>
              </w:rPr>
            </w:pPr>
            <w:r>
              <w:rPr>
                <w:color w:val="000000"/>
                <w:sz w:val="15"/>
                <w:szCs w:val="15"/>
              </w:rPr>
              <w:t>2.43</w:t>
            </w:r>
          </w:p>
        </w:tc>
        <w:tc>
          <w:tcPr>
            <w:tcW w:w="773" w:type="dxa"/>
          </w:tcPr>
          <w:p w:rsidR="009F0B6C" w:rsidRPr="00E17736" w:rsidRDefault="009F0B6C" w:rsidP="004063C6">
            <w:pPr>
              <w:tabs>
                <w:tab w:val="left" w:pos="1460"/>
              </w:tabs>
              <w:rPr>
                <w:color w:val="000000"/>
                <w:sz w:val="15"/>
                <w:szCs w:val="15"/>
              </w:rPr>
            </w:pPr>
            <w:r>
              <w:rPr>
                <w:color w:val="000000"/>
                <w:sz w:val="15"/>
                <w:szCs w:val="15"/>
              </w:rPr>
              <w:t>857</w:t>
            </w:r>
          </w:p>
        </w:tc>
        <w:tc>
          <w:tcPr>
            <w:tcW w:w="648" w:type="dxa"/>
          </w:tcPr>
          <w:p w:rsidR="009F0B6C" w:rsidRDefault="009F0B6C" w:rsidP="004063C6">
            <w:r>
              <w:rPr>
                <w:color w:val="000000"/>
                <w:sz w:val="15"/>
                <w:szCs w:val="15"/>
              </w:rPr>
              <w:t>0.18</w:t>
            </w:r>
          </w:p>
        </w:tc>
      </w:tr>
    </w:tbl>
    <w:p w:rsidR="00480367" w:rsidRDefault="00480367" w:rsidP="00D6390A">
      <w:pPr>
        <w:autoSpaceDE w:val="0"/>
        <w:autoSpaceDN w:val="0"/>
        <w:adjustRightInd w:val="0"/>
        <w:spacing w:after="0" w:line="240" w:lineRule="auto"/>
        <w:rPr>
          <w:rFonts w:ascii="Calibri" w:hAnsi="Calibri" w:cs="Calibri"/>
          <w:sz w:val="22"/>
          <w:szCs w:val="22"/>
        </w:rPr>
      </w:pPr>
    </w:p>
    <w:p w:rsidR="004063C6" w:rsidRDefault="00D15400" w:rsidP="00D6390A">
      <w:pPr>
        <w:autoSpaceDE w:val="0"/>
        <w:autoSpaceDN w:val="0"/>
        <w:adjustRightInd w:val="0"/>
        <w:spacing w:after="0" w:line="240" w:lineRule="auto"/>
        <w:rPr>
          <w:rFonts w:ascii="Calibri" w:hAnsi="Calibri" w:cs="Calibri"/>
          <w:sz w:val="22"/>
          <w:szCs w:val="22"/>
        </w:rPr>
      </w:pPr>
      <w:r>
        <w:rPr>
          <w:rFonts w:ascii="Calibri" w:hAnsi="Calibri" w:cs="Calibri"/>
          <w:sz w:val="22"/>
          <w:szCs w:val="22"/>
        </w:rPr>
        <w:t>www.census.gov</w:t>
      </w:r>
    </w:p>
    <w:p w:rsidR="004063C6" w:rsidRDefault="004063C6" w:rsidP="00D6390A">
      <w:pPr>
        <w:autoSpaceDE w:val="0"/>
        <w:autoSpaceDN w:val="0"/>
        <w:adjustRightInd w:val="0"/>
        <w:spacing w:after="0" w:line="240" w:lineRule="auto"/>
        <w:rPr>
          <w:rFonts w:ascii="Calibri" w:hAnsi="Calibri" w:cs="Calibri"/>
          <w:sz w:val="22"/>
          <w:szCs w:val="22"/>
        </w:rPr>
      </w:pPr>
    </w:p>
    <w:p w:rsidR="004063C6" w:rsidRDefault="004063C6" w:rsidP="00D6390A">
      <w:pPr>
        <w:autoSpaceDE w:val="0"/>
        <w:autoSpaceDN w:val="0"/>
        <w:adjustRightInd w:val="0"/>
        <w:spacing w:after="0" w:line="240" w:lineRule="auto"/>
        <w:rPr>
          <w:rFonts w:ascii="Calibri" w:hAnsi="Calibri" w:cs="Calibri"/>
          <w:sz w:val="22"/>
          <w:szCs w:val="22"/>
        </w:rPr>
      </w:pPr>
    </w:p>
    <w:p w:rsidR="004063C6" w:rsidRDefault="004063C6" w:rsidP="00D6390A">
      <w:pPr>
        <w:autoSpaceDE w:val="0"/>
        <w:autoSpaceDN w:val="0"/>
        <w:adjustRightInd w:val="0"/>
        <w:spacing w:after="0" w:line="240" w:lineRule="auto"/>
        <w:rPr>
          <w:rFonts w:ascii="Calibri" w:hAnsi="Calibri" w:cs="Calibri"/>
          <w:sz w:val="22"/>
          <w:szCs w:val="22"/>
        </w:rPr>
      </w:pPr>
    </w:p>
    <w:p w:rsidR="004063C6" w:rsidRDefault="004063C6" w:rsidP="00D6390A">
      <w:pPr>
        <w:autoSpaceDE w:val="0"/>
        <w:autoSpaceDN w:val="0"/>
        <w:adjustRightInd w:val="0"/>
        <w:spacing w:after="0" w:line="240" w:lineRule="auto"/>
        <w:rPr>
          <w:rFonts w:ascii="Calibri" w:hAnsi="Calibri" w:cs="Calibri"/>
          <w:sz w:val="22"/>
          <w:szCs w:val="22"/>
        </w:rPr>
      </w:pPr>
    </w:p>
    <w:p w:rsidR="004063C6" w:rsidRDefault="004063C6" w:rsidP="00A36D77">
      <w:pPr>
        <w:autoSpaceDE w:val="0"/>
        <w:autoSpaceDN w:val="0"/>
        <w:adjustRightInd w:val="0"/>
        <w:spacing w:after="0" w:line="240" w:lineRule="auto"/>
        <w:rPr>
          <w:rFonts w:ascii="Calibri" w:hAnsi="Calibri" w:cs="Calibri"/>
          <w:sz w:val="22"/>
          <w:szCs w:val="22"/>
        </w:rPr>
      </w:pPr>
    </w:p>
    <w:p w:rsidR="00F0487B" w:rsidRDefault="00F0487B" w:rsidP="00A36D77">
      <w:pPr>
        <w:autoSpaceDE w:val="0"/>
        <w:autoSpaceDN w:val="0"/>
        <w:adjustRightInd w:val="0"/>
        <w:spacing w:after="0" w:line="240" w:lineRule="auto"/>
        <w:rPr>
          <w:rFonts w:ascii="Calibri" w:hAnsi="Calibri" w:cs="Calibri"/>
          <w:sz w:val="22"/>
          <w:szCs w:val="22"/>
        </w:rPr>
      </w:pPr>
    </w:p>
    <w:p w:rsidR="004063C6" w:rsidRDefault="004063C6" w:rsidP="00A36D77">
      <w:pPr>
        <w:autoSpaceDE w:val="0"/>
        <w:autoSpaceDN w:val="0"/>
        <w:adjustRightInd w:val="0"/>
        <w:spacing w:after="0" w:line="240" w:lineRule="auto"/>
        <w:rPr>
          <w:rFonts w:ascii="Calibri" w:hAnsi="Calibri" w:cs="Calibri"/>
          <w:sz w:val="22"/>
          <w:szCs w:val="22"/>
        </w:rPr>
      </w:pPr>
    </w:p>
    <w:p w:rsidR="00FD519A" w:rsidRDefault="00FD519A" w:rsidP="00A36D77">
      <w:pPr>
        <w:autoSpaceDE w:val="0"/>
        <w:autoSpaceDN w:val="0"/>
        <w:adjustRightInd w:val="0"/>
        <w:spacing w:after="0" w:line="240" w:lineRule="auto"/>
        <w:rPr>
          <w:rFonts w:ascii="Calibri" w:hAnsi="Calibri" w:cs="Calibri"/>
          <w:sz w:val="22"/>
          <w:szCs w:val="22"/>
        </w:rPr>
      </w:pPr>
    </w:p>
    <w:p w:rsidR="00FD519A" w:rsidRDefault="00FD519A" w:rsidP="00A36D77">
      <w:pPr>
        <w:autoSpaceDE w:val="0"/>
        <w:autoSpaceDN w:val="0"/>
        <w:adjustRightInd w:val="0"/>
        <w:spacing w:after="0" w:line="240" w:lineRule="auto"/>
        <w:rPr>
          <w:rFonts w:ascii="Calibri" w:hAnsi="Calibri" w:cs="Calibri"/>
          <w:sz w:val="22"/>
          <w:szCs w:val="22"/>
        </w:rPr>
      </w:pPr>
    </w:p>
    <w:p w:rsidR="00FD519A" w:rsidRDefault="00FD519A" w:rsidP="00A36D77">
      <w:pPr>
        <w:autoSpaceDE w:val="0"/>
        <w:autoSpaceDN w:val="0"/>
        <w:adjustRightInd w:val="0"/>
        <w:spacing w:after="0" w:line="240" w:lineRule="auto"/>
        <w:rPr>
          <w:rFonts w:ascii="Calibri" w:hAnsi="Calibri" w:cs="Calibri"/>
          <w:sz w:val="22"/>
          <w:szCs w:val="22"/>
        </w:rPr>
      </w:pPr>
    </w:p>
    <w:p w:rsidR="00FD519A" w:rsidRDefault="00FD519A" w:rsidP="00A36D77">
      <w:pPr>
        <w:autoSpaceDE w:val="0"/>
        <w:autoSpaceDN w:val="0"/>
        <w:adjustRightInd w:val="0"/>
        <w:spacing w:after="0" w:line="240" w:lineRule="auto"/>
        <w:rPr>
          <w:rFonts w:ascii="Calibri" w:hAnsi="Calibri" w:cs="Calibri"/>
          <w:sz w:val="22"/>
          <w:szCs w:val="22"/>
        </w:rPr>
      </w:pPr>
    </w:p>
    <w:p w:rsidR="00FD519A" w:rsidRDefault="00FD519A" w:rsidP="00A36D77">
      <w:pPr>
        <w:autoSpaceDE w:val="0"/>
        <w:autoSpaceDN w:val="0"/>
        <w:adjustRightInd w:val="0"/>
        <w:spacing w:after="0" w:line="240" w:lineRule="auto"/>
        <w:rPr>
          <w:rFonts w:ascii="Calibri" w:hAnsi="Calibri" w:cs="Calibri"/>
          <w:sz w:val="22"/>
          <w:szCs w:val="22"/>
        </w:rPr>
      </w:pPr>
    </w:p>
    <w:p w:rsidR="00FD519A" w:rsidRDefault="00FD519A" w:rsidP="00A36D77">
      <w:pPr>
        <w:autoSpaceDE w:val="0"/>
        <w:autoSpaceDN w:val="0"/>
        <w:adjustRightInd w:val="0"/>
        <w:spacing w:after="0" w:line="240" w:lineRule="auto"/>
        <w:rPr>
          <w:rFonts w:ascii="Calibri" w:hAnsi="Calibri" w:cs="Calibri"/>
          <w:sz w:val="22"/>
          <w:szCs w:val="22"/>
        </w:rPr>
      </w:pPr>
    </w:p>
    <w:p w:rsidR="00FD519A" w:rsidRDefault="00FD519A" w:rsidP="00A36D77">
      <w:pPr>
        <w:autoSpaceDE w:val="0"/>
        <w:autoSpaceDN w:val="0"/>
        <w:adjustRightInd w:val="0"/>
        <w:spacing w:after="0" w:line="240" w:lineRule="auto"/>
        <w:rPr>
          <w:rFonts w:ascii="Calibri" w:hAnsi="Calibri" w:cs="Calibri"/>
          <w:sz w:val="22"/>
          <w:szCs w:val="22"/>
        </w:rPr>
      </w:pPr>
    </w:p>
    <w:p w:rsidR="00FD519A" w:rsidRDefault="00FD519A" w:rsidP="00A36D77">
      <w:pPr>
        <w:autoSpaceDE w:val="0"/>
        <w:autoSpaceDN w:val="0"/>
        <w:adjustRightInd w:val="0"/>
        <w:spacing w:after="0" w:line="240" w:lineRule="auto"/>
        <w:rPr>
          <w:rFonts w:ascii="Calibri" w:hAnsi="Calibri" w:cs="Calibri"/>
          <w:sz w:val="22"/>
          <w:szCs w:val="22"/>
        </w:rPr>
      </w:pPr>
    </w:p>
    <w:p w:rsidR="00FD519A" w:rsidRDefault="00FD519A" w:rsidP="00A36D77">
      <w:pPr>
        <w:autoSpaceDE w:val="0"/>
        <w:autoSpaceDN w:val="0"/>
        <w:adjustRightInd w:val="0"/>
        <w:spacing w:after="0" w:line="240" w:lineRule="auto"/>
        <w:rPr>
          <w:rFonts w:ascii="Calibri" w:hAnsi="Calibri" w:cs="Calibri"/>
          <w:sz w:val="22"/>
          <w:szCs w:val="22"/>
        </w:rPr>
      </w:pPr>
    </w:p>
    <w:p w:rsidR="00FD519A" w:rsidRDefault="00FD519A" w:rsidP="00A36D77">
      <w:pPr>
        <w:autoSpaceDE w:val="0"/>
        <w:autoSpaceDN w:val="0"/>
        <w:adjustRightInd w:val="0"/>
        <w:spacing w:after="0" w:line="240" w:lineRule="auto"/>
        <w:rPr>
          <w:rFonts w:ascii="Calibri" w:hAnsi="Calibri" w:cs="Calibri"/>
          <w:sz w:val="22"/>
          <w:szCs w:val="22"/>
        </w:rPr>
      </w:pPr>
    </w:p>
    <w:p w:rsidR="00FD519A" w:rsidRDefault="00FD519A" w:rsidP="00A36D77">
      <w:pPr>
        <w:autoSpaceDE w:val="0"/>
        <w:autoSpaceDN w:val="0"/>
        <w:adjustRightInd w:val="0"/>
        <w:spacing w:after="0" w:line="240" w:lineRule="auto"/>
        <w:rPr>
          <w:rFonts w:ascii="Calibri" w:hAnsi="Calibri" w:cs="Calibri"/>
          <w:sz w:val="22"/>
          <w:szCs w:val="22"/>
        </w:rPr>
      </w:pPr>
    </w:p>
    <w:p w:rsidR="007F4FC1" w:rsidRDefault="007F4FC1" w:rsidP="00A36D77">
      <w:pPr>
        <w:autoSpaceDE w:val="0"/>
        <w:autoSpaceDN w:val="0"/>
        <w:adjustRightInd w:val="0"/>
        <w:spacing w:after="0" w:line="240" w:lineRule="auto"/>
        <w:rPr>
          <w:rFonts w:ascii="Calibri" w:hAnsi="Calibri" w:cs="Calibri"/>
          <w:sz w:val="22"/>
          <w:szCs w:val="22"/>
        </w:rPr>
      </w:pPr>
    </w:p>
    <w:p w:rsidR="007F4FC1" w:rsidRDefault="007F4FC1" w:rsidP="00A36D77">
      <w:pPr>
        <w:autoSpaceDE w:val="0"/>
        <w:autoSpaceDN w:val="0"/>
        <w:adjustRightInd w:val="0"/>
        <w:spacing w:after="0" w:line="240" w:lineRule="auto"/>
        <w:rPr>
          <w:rFonts w:ascii="Calibri" w:hAnsi="Calibri" w:cs="Calibri"/>
          <w:sz w:val="22"/>
          <w:szCs w:val="22"/>
        </w:rPr>
      </w:pPr>
    </w:p>
    <w:p w:rsidR="007F4FC1" w:rsidRDefault="007F4FC1" w:rsidP="00A36D77">
      <w:pPr>
        <w:autoSpaceDE w:val="0"/>
        <w:autoSpaceDN w:val="0"/>
        <w:adjustRightInd w:val="0"/>
        <w:spacing w:after="0" w:line="240" w:lineRule="auto"/>
        <w:rPr>
          <w:rFonts w:ascii="Calibri" w:hAnsi="Calibri" w:cs="Calibri"/>
          <w:sz w:val="22"/>
          <w:szCs w:val="22"/>
        </w:rPr>
      </w:pPr>
    </w:p>
    <w:p w:rsidR="007F4FC1" w:rsidRDefault="007F4FC1" w:rsidP="00A36D77">
      <w:pPr>
        <w:autoSpaceDE w:val="0"/>
        <w:autoSpaceDN w:val="0"/>
        <w:adjustRightInd w:val="0"/>
        <w:spacing w:after="0" w:line="240" w:lineRule="auto"/>
        <w:rPr>
          <w:rFonts w:ascii="Calibri" w:hAnsi="Calibri" w:cs="Calibri"/>
          <w:sz w:val="22"/>
          <w:szCs w:val="22"/>
        </w:rPr>
      </w:pPr>
    </w:p>
    <w:p w:rsidR="007F4FC1" w:rsidRDefault="007F4FC1" w:rsidP="00A36D77">
      <w:pPr>
        <w:autoSpaceDE w:val="0"/>
        <w:autoSpaceDN w:val="0"/>
        <w:adjustRightInd w:val="0"/>
        <w:spacing w:after="0" w:line="240" w:lineRule="auto"/>
        <w:rPr>
          <w:rFonts w:ascii="Calibri" w:hAnsi="Calibri" w:cs="Calibri"/>
          <w:sz w:val="22"/>
          <w:szCs w:val="22"/>
        </w:rPr>
      </w:pPr>
    </w:p>
    <w:p w:rsidR="0081314E" w:rsidRDefault="0081314E" w:rsidP="00A36D77">
      <w:pPr>
        <w:autoSpaceDE w:val="0"/>
        <w:autoSpaceDN w:val="0"/>
        <w:adjustRightInd w:val="0"/>
        <w:spacing w:after="0" w:line="240" w:lineRule="auto"/>
        <w:rPr>
          <w:rFonts w:ascii="Calibri" w:hAnsi="Calibri" w:cs="Calibri"/>
          <w:sz w:val="22"/>
          <w:szCs w:val="22"/>
        </w:rPr>
      </w:pPr>
    </w:p>
    <w:p w:rsidR="00A36D77" w:rsidRPr="00FD519A" w:rsidRDefault="00A36D77" w:rsidP="00FD519A">
      <w:pPr>
        <w:pStyle w:val="ListParagraph"/>
        <w:numPr>
          <w:ilvl w:val="0"/>
          <w:numId w:val="2"/>
        </w:numPr>
        <w:autoSpaceDE w:val="0"/>
        <w:autoSpaceDN w:val="0"/>
        <w:adjustRightInd w:val="0"/>
        <w:spacing w:after="0" w:line="240" w:lineRule="auto"/>
        <w:rPr>
          <w:rFonts w:ascii="Calibri,Bold" w:hAnsi="Calibri,Bold" w:cs="Calibri,Bold"/>
          <w:b/>
          <w:bCs/>
          <w:sz w:val="22"/>
          <w:szCs w:val="22"/>
        </w:rPr>
      </w:pPr>
      <w:r w:rsidRPr="00FD519A">
        <w:rPr>
          <w:rFonts w:ascii="Calibri,Bold" w:hAnsi="Calibri,Bold" w:cs="Calibri,Bold"/>
          <w:b/>
          <w:bCs/>
          <w:sz w:val="22"/>
          <w:szCs w:val="22"/>
        </w:rPr>
        <w:lastRenderedPageBreak/>
        <w:t>DEV</w:t>
      </w:r>
      <w:r w:rsidR="00EB62FE" w:rsidRPr="00FD519A">
        <w:rPr>
          <w:rFonts w:ascii="Calibri,Bold" w:hAnsi="Calibri,Bold" w:cs="Calibri,Bold"/>
          <w:b/>
          <w:bCs/>
          <w:sz w:val="22"/>
          <w:szCs w:val="22"/>
        </w:rPr>
        <w:t xml:space="preserve">ELOP </w:t>
      </w:r>
      <w:r w:rsidRPr="00FD519A">
        <w:rPr>
          <w:rFonts w:ascii="Calibri,Bold" w:hAnsi="Calibri,Bold" w:cs="Calibri,Bold"/>
          <w:b/>
          <w:bCs/>
          <w:sz w:val="22"/>
          <w:szCs w:val="22"/>
        </w:rPr>
        <w:t>P</w:t>
      </w:r>
      <w:r w:rsidR="00EB62FE" w:rsidRPr="00FD519A">
        <w:rPr>
          <w:rFonts w:ascii="Calibri,Bold" w:hAnsi="Calibri,Bold" w:cs="Calibri,Bold"/>
          <w:b/>
          <w:bCs/>
          <w:sz w:val="22"/>
          <w:szCs w:val="22"/>
        </w:rPr>
        <w:t>ER</w:t>
      </w:r>
      <w:r w:rsidRPr="00FD519A">
        <w:rPr>
          <w:rFonts w:ascii="Calibri,Bold" w:hAnsi="Calibri,Bold" w:cs="Calibri,Bold"/>
          <w:b/>
          <w:bCs/>
          <w:sz w:val="22"/>
          <w:szCs w:val="22"/>
        </w:rPr>
        <w:t>FORMANCE MEASURES</w:t>
      </w:r>
    </w:p>
    <w:p w:rsidR="00A36D77" w:rsidRDefault="00A36D77" w:rsidP="00651584">
      <w:pPr>
        <w:autoSpaceDE w:val="0"/>
        <w:autoSpaceDN w:val="0"/>
        <w:adjustRightInd w:val="0"/>
        <w:spacing w:after="0" w:line="240" w:lineRule="auto"/>
        <w:ind w:firstLine="360"/>
        <w:rPr>
          <w:rFonts w:ascii="Calibri" w:hAnsi="Calibri" w:cs="Calibri"/>
          <w:sz w:val="22"/>
          <w:szCs w:val="22"/>
        </w:rPr>
      </w:pPr>
      <w:r>
        <w:rPr>
          <w:rFonts w:ascii="Calibri" w:hAnsi="Calibri" w:cs="Calibri"/>
          <w:sz w:val="22"/>
          <w:szCs w:val="22"/>
        </w:rPr>
        <w:t>The intent of presenting performance measures is to provide the public, appointed, and elected official with tools t</w:t>
      </w:r>
      <w:r w:rsidR="00205070">
        <w:rPr>
          <w:rFonts w:ascii="Calibri" w:hAnsi="Calibri" w:cs="Calibri"/>
          <w:sz w:val="22"/>
          <w:szCs w:val="22"/>
        </w:rPr>
        <w:t>hat will effectively communicate</w:t>
      </w:r>
      <w:r>
        <w:rPr>
          <w:rFonts w:ascii="Calibri" w:hAnsi="Calibri" w:cs="Calibri"/>
          <w:sz w:val="22"/>
          <w:szCs w:val="22"/>
        </w:rPr>
        <w:t xml:space="preserve"> the performance of the transportation network and operations. It is important for our study area to remain observant and aware of our attainment designation for ozone or carbon monoxide as an adverse change in these areas will certainly impact local assessment.</w:t>
      </w:r>
    </w:p>
    <w:p w:rsidR="00651584" w:rsidRDefault="00651584" w:rsidP="00A36D77">
      <w:pPr>
        <w:autoSpaceDE w:val="0"/>
        <w:autoSpaceDN w:val="0"/>
        <w:adjustRightInd w:val="0"/>
        <w:spacing w:after="0" w:line="240" w:lineRule="auto"/>
        <w:rPr>
          <w:rFonts w:ascii="Calibri" w:hAnsi="Calibri" w:cs="Calibri"/>
          <w:sz w:val="22"/>
          <w:szCs w:val="22"/>
        </w:rPr>
      </w:pPr>
    </w:p>
    <w:p w:rsidR="00A36D77" w:rsidRPr="00F865C8" w:rsidRDefault="00A36D77" w:rsidP="00651584">
      <w:pPr>
        <w:autoSpaceDE w:val="0"/>
        <w:autoSpaceDN w:val="0"/>
        <w:adjustRightInd w:val="0"/>
        <w:spacing w:after="0" w:line="240" w:lineRule="auto"/>
        <w:ind w:firstLine="360"/>
        <w:rPr>
          <w:rFonts w:ascii="Calibri" w:hAnsi="Calibri" w:cs="Calibri"/>
          <w:sz w:val="22"/>
          <w:szCs w:val="22"/>
        </w:rPr>
      </w:pPr>
      <w:r w:rsidRPr="00F865C8">
        <w:rPr>
          <w:rFonts w:ascii="Calibri" w:hAnsi="Calibri" w:cs="Calibri"/>
          <w:sz w:val="22"/>
          <w:szCs w:val="22"/>
        </w:rPr>
        <w:t>In a TMA designated as a nonattainment area for ozone or carbon monoxide pursuant to the Clean Air</w:t>
      </w:r>
      <w:r w:rsidR="00651584" w:rsidRPr="00F865C8">
        <w:rPr>
          <w:rFonts w:ascii="Calibri" w:hAnsi="Calibri" w:cs="Calibri"/>
          <w:sz w:val="22"/>
          <w:szCs w:val="22"/>
        </w:rPr>
        <w:t xml:space="preserve"> </w:t>
      </w:r>
      <w:r w:rsidRPr="00F865C8">
        <w:rPr>
          <w:rFonts w:ascii="Calibri" w:hAnsi="Calibri" w:cs="Calibri"/>
          <w:sz w:val="22"/>
          <w:szCs w:val="22"/>
        </w:rPr>
        <w:t xml:space="preserve">Act, Federal funds may not be programmed for any project that will result in a significant increase in the carrying capacity for SOVs ( </w:t>
      </w:r>
      <w:r w:rsidRPr="00F865C8">
        <w:rPr>
          <w:rFonts w:ascii="Calibri,Italic" w:hAnsi="Calibri,Italic" w:cs="Calibri,Italic"/>
          <w:i/>
          <w:iCs/>
          <w:sz w:val="22"/>
          <w:szCs w:val="22"/>
        </w:rPr>
        <w:t xml:space="preserve">i.e. </w:t>
      </w:r>
      <w:r w:rsidRPr="00F865C8">
        <w:rPr>
          <w:rFonts w:ascii="Calibri" w:hAnsi="Calibri" w:cs="Calibri"/>
          <w:sz w:val="22"/>
          <w:szCs w:val="22"/>
        </w:rPr>
        <w:t>, a new general purpose highway on a new location or adding general purpose lanes, with the exception of safety improvements or the elimination of bottlenecks), unless the project is addressed through a congestion management process.</w:t>
      </w:r>
    </w:p>
    <w:p w:rsidR="00651584" w:rsidRPr="00F91B80" w:rsidRDefault="00651584" w:rsidP="00A36D77">
      <w:pPr>
        <w:autoSpaceDE w:val="0"/>
        <w:autoSpaceDN w:val="0"/>
        <w:adjustRightInd w:val="0"/>
        <w:spacing w:after="0" w:line="240" w:lineRule="auto"/>
        <w:rPr>
          <w:rFonts w:ascii="Calibri" w:hAnsi="Calibri" w:cs="Calibri"/>
          <w:sz w:val="22"/>
          <w:szCs w:val="22"/>
          <w:highlight w:val="yellow"/>
        </w:rPr>
      </w:pPr>
    </w:p>
    <w:p w:rsidR="00A36D77" w:rsidRDefault="00A36D77" w:rsidP="00651584">
      <w:pPr>
        <w:autoSpaceDE w:val="0"/>
        <w:autoSpaceDN w:val="0"/>
        <w:adjustRightInd w:val="0"/>
        <w:spacing w:after="0" w:line="240" w:lineRule="auto"/>
        <w:ind w:firstLine="360"/>
        <w:rPr>
          <w:rFonts w:ascii="Calibri" w:hAnsi="Calibri" w:cs="Calibri"/>
          <w:sz w:val="22"/>
          <w:szCs w:val="22"/>
        </w:rPr>
      </w:pPr>
      <w:r w:rsidRPr="00F865C8">
        <w:rPr>
          <w:rFonts w:ascii="Calibri" w:hAnsi="Calibri" w:cs="Calibri"/>
          <w:sz w:val="22"/>
          <w:szCs w:val="22"/>
        </w:rPr>
        <w:t>In TMAs designated as nonattainment for ozone or carbon mono</w:t>
      </w:r>
      <w:r w:rsidR="00651584" w:rsidRPr="00F865C8">
        <w:rPr>
          <w:rFonts w:ascii="Calibri" w:hAnsi="Calibri" w:cs="Calibri"/>
          <w:sz w:val="22"/>
          <w:szCs w:val="22"/>
        </w:rPr>
        <w:t xml:space="preserve">xide, the congestion management </w:t>
      </w:r>
      <w:r w:rsidRPr="00F865C8">
        <w:rPr>
          <w:rFonts w:ascii="Calibri" w:hAnsi="Calibri" w:cs="Calibri"/>
          <w:sz w:val="22"/>
          <w:szCs w:val="22"/>
        </w:rPr>
        <w:t>process shall provide an appropriate analysis of reasonable (incl</w:t>
      </w:r>
      <w:r w:rsidR="00651584" w:rsidRPr="00F865C8">
        <w:rPr>
          <w:rFonts w:ascii="Calibri" w:hAnsi="Calibri" w:cs="Calibri"/>
          <w:sz w:val="22"/>
          <w:szCs w:val="22"/>
        </w:rPr>
        <w:t xml:space="preserve">uding multimodal) travel demand </w:t>
      </w:r>
      <w:r w:rsidRPr="00F865C8">
        <w:rPr>
          <w:rFonts w:ascii="Calibri" w:hAnsi="Calibri" w:cs="Calibri"/>
          <w:sz w:val="22"/>
          <w:szCs w:val="22"/>
        </w:rPr>
        <w:t xml:space="preserve">reduction and operational management strategies for the corridor in which </w:t>
      </w:r>
      <w:r w:rsidR="00651584" w:rsidRPr="00F865C8">
        <w:rPr>
          <w:rFonts w:ascii="Calibri" w:hAnsi="Calibri" w:cs="Calibri"/>
          <w:sz w:val="22"/>
          <w:szCs w:val="22"/>
        </w:rPr>
        <w:t xml:space="preserve">a project that will result in a </w:t>
      </w:r>
      <w:r w:rsidRPr="00F865C8">
        <w:rPr>
          <w:rFonts w:ascii="Calibri" w:hAnsi="Calibri" w:cs="Calibri"/>
          <w:sz w:val="22"/>
          <w:szCs w:val="22"/>
        </w:rPr>
        <w:t>significant increase in capacity for SOVs (as described in the previo</w:t>
      </w:r>
      <w:r w:rsidR="00651584" w:rsidRPr="00F865C8">
        <w:rPr>
          <w:rFonts w:ascii="Calibri" w:hAnsi="Calibri" w:cs="Calibri"/>
          <w:sz w:val="22"/>
          <w:szCs w:val="22"/>
        </w:rPr>
        <w:t xml:space="preserve">us paragraph) is proposed to be </w:t>
      </w:r>
      <w:r w:rsidRPr="00F865C8">
        <w:rPr>
          <w:rFonts w:ascii="Calibri" w:hAnsi="Calibri" w:cs="Calibri"/>
          <w:sz w:val="22"/>
          <w:szCs w:val="22"/>
        </w:rPr>
        <w:t>advanced with Federal funds. If the analysis demonstrates that travel d</w:t>
      </w:r>
      <w:r w:rsidR="00651584" w:rsidRPr="00F865C8">
        <w:rPr>
          <w:rFonts w:ascii="Calibri" w:hAnsi="Calibri" w:cs="Calibri"/>
          <w:sz w:val="22"/>
          <w:szCs w:val="22"/>
        </w:rPr>
        <w:t xml:space="preserve">emand reduction and operational </w:t>
      </w:r>
      <w:r w:rsidRPr="00F865C8">
        <w:rPr>
          <w:rFonts w:ascii="Calibri" w:hAnsi="Calibri" w:cs="Calibri"/>
          <w:sz w:val="22"/>
          <w:szCs w:val="22"/>
        </w:rPr>
        <w:t>management strategies cannot fully satisfy the need for addition</w:t>
      </w:r>
      <w:r w:rsidR="00651584" w:rsidRPr="00F865C8">
        <w:rPr>
          <w:rFonts w:ascii="Calibri" w:hAnsi="Calibri" w:cs="Calibri"/>
          <w:sz w:val="22"/>
          <w:szCs w:val="22"/>
        </w:rPr>
        <w:t xml:space="preserve">al capacity in the corridor and </w:t>
      </w:r>
      <w:r w:rsidRPr="00F865C8">
        <w:rPr>
          <w:rFonts w:ascii="Calibri" w:hAnsi="Calibri" w:cs="Calibri"/>
          <w:sz w:val="22"/>
          <w:szCs w:val="22"/>
        </w:rPr>
        <w:t>additional SOV capacity is warranted, then the congestion manage</w:t>
      </w:r>
      <w:r w:rsidR="00651584" w:rsidRPr="00F865C8">
        <w:rPr>
          <w:rFonts w:ascii="Calibri" w:hAnsi="Calibri" w:cs="Calibri"/>
          <w:sz w:val="22"/>
          <w:szCs w:val="22"/>
        </w:rPr>
        <w:t xml:space="preserve">ment process shall identify all </w:t>
      </w:r>
      <w:r w:rsidRPr="00F865C8">
        <w:rPr>
          <w:rFonts w:ascii="Calibri" w:hAnsi="Calibri" w:cs="Calibri"/>
          <w:sz w:val="22"/>
          <w:szCs w:val="22"/>
        </w:rPr>
        <w:t xml:space="preserve">reasonable strategies to manage the SOV facility safely and effectively (or </w:t>
      </w:r>
      <w:r w:rsidR="00651584" w:rsidRPr="00F865C8">
        <w:rPr>
          <w:rFonts w:ascii="Calibri" w:hAnsi="Calibri" w:cs="Calibri"/>
          <w:sz w:val="22"/>
          <w:szCs w:val="22"/>
        </w:rPr>
        <w:t xml:space="preserve">to facilitate its management in </w:t>
      </w:r>
      <w:r w:rsidRPr="00F865C8">
        <w:rPr>
          <w:rFonts w:ascii="Calibri" w:hAnsi="Calibri" w:cs="Calibri"/>
          <w:sz w:val="22"/>
          <w:szCs w:val="22"/>
        </w:rPr>
        <w:t>the future). Other travel demand reduction and operational management stra</w:t>
      </w:r>
      <w:r w:rsidR="00651584" w:rsidRPr="00F865C8">
        <w:rPr>
          <w:rFonts w:ascii="Calibri" w:hAnsi="Calibri" w:cs="Calibri"/>
          <w:sz w:val="22"/>
          <w:szCs w:val="22"/>
        </w:rPr>
        <w:t xml:space="preserve">tegies appropriate for the </w:t>
      </w:r>
      <w:r w:rsidRPr="00F865C8">
        <w:rPr>
          <w:rFonts w:ascii="Calibri" w:hAnsi="Calibri" w:cs="Calibri"/>
          <w:sz w:val="22"/>
          <w:szCs w:val="22"/>
        </w:rPr>
        <w:t>corridor, but not appropriate for incorporation into the SOV facility itself, s</w:t>
      </w:r>
      <w:r w:rsidR="00651584" w:rsidRPr="00F865C8">
        <w:rPr>
          <w:rFonts w:ascii="Calibri" w:hAnsi="Calibri" w:cs="Calibri"/>
          <w:sz w:val="22"/>
          <w:szCs w:val="22"/>
        </w:rPr>
        <w:t xml:space="preserve">hall also be identified through </w:t>
      </w:r>
      <w:r w:rsidRPr="00F865C8">
        <w:rPr>
          <w:rFonts w:ascii="Calibri" w:hAnsi="Calibri" w:cs="Calibri"/>
          <w:sz w:val="22"/>
          <w:szCs w:val="22"/>
        </w:rPr>
        <w:t>the congestion management process. All identified reasonable travel d</w:t>
      </w:r>
      <w:r w:rsidR="00651584" w:rsidRPr="00F865C8">
        <w:rPr>
          <w:rFonts w:ascii="Calibri" w:hAnsi="Calibri" w:cs="Calibri"/>
          <w:sz w:val="22"/>
          <w:szCs w:val="22"/>
        </w:rPr>
        <w:t xml:space="preserve">emand reduction and operational </w:t>
      </w:r>
      <w:r w:rsidRPr="00F865C8">
        <w:rPr>
          <w:rFonts w:ascii="Calibri" w:hAnsi="Calibri" w:cs="Calibri"/>
          <w:sz w:val="22"/>
          <w:szCs w:val="22"/>
        </w:rPr>
        <w:t>management strategies shall be incorporated into the SOV project o</w:t>
      </w:r>
      <w:r w:rsidR="00651584" w:rsidRPr="00F865C8">
        <w:rPr>
          <w:rFonts w:ascii="Calibri" w:hAnsi="Calibri" w:cs="Calibri"/>
          <w:sz w:val="22"/>
          <w:szCs w:val="22"/>
        </w:rPr>
        <w:t xml:space="preserve">r committed to by the State and </w:t>
      </w:r>
      <w:r w:rsidRPr="00F865C8">
        <w:rPr>
          <w:rFonts w:ascii="Calibri" w:hAnsi="Calibri" w:cs="Calibri"/>
          <w:sz w:val="22"/>
          <w:szCs w:val="22"/>
        </w:rPr>
        <w:t>MPO for implementation.</w:t>
      </w:r>
    </w:p>
    <w:p w:rsidR="003E6A05" w:rsidRDefault="003E6A05" w:rsidP="00D6390A">
      <w:pPr>
        <w:autoSpaceDE w:val="0"/>
        <w:autoSpaceDN w:val="0"/>
        <w:adjustRightInd w:val="0"/>
        <w:spacing w:after="0" w:line="240" w:lineRule="auto"/>
        <w:rPr>
          <w:rFonts w:ascii="Calibri" w:hAnsi="Calibri" w:cs="Calibri"/>
          <w:sz w:val="22"/>
          <w:szCs w:val="22"/>
        </w:rPr>
      </w:pPr>
    </w:p>
    <w:p w:rsidR="00651584" w:rsidRDefault="00651584" w:rsidP="00651584">
      <w:pPr>
        <w:autoSpaceDE w:val="0"/>
        <w:autoSpaceDN w:val="0"/>
        <w:adjustRightInd w:val="0"/>
        <w:spacing w:after="0" w:line="240" w:lineRule="auto"/>
        <w:rPr>
          <w:rFonts w:ascii="Calibri" w:hAnsi="Calibri" w:cs="Calibri"/>
          <w:sz w:val="22"/>
          <w:szCs w:val="22"/>
        </w:rPr>
      </w:pPr>
      <w:r>
        <w:rPr>
          <w:rFonts w:ascii="Calibri" w:hAnsi="Calibri" w:cs="Calibri"/>
          <w:sz w:val="22"/>
          <w:szCs w:val="22"/>
        </w:rPr>
        <w:t>The following travel characteristics and definitions are data col</w:t>
      </w:r>
      <w:r w:rsidR="006C2D6C">
        <w:rPr>
          <w:rFonts w:ascii="Calibri" w:hAnsi="Calibri" w:cs="Calibri"/>
          <w:sz w:val="22"/>
          <w:szCs w:val="22"/>
        </w:rPr>
        <w:t xml:space="preserve">lection options considered when </w:t>
      </w:r>
      <w:r>
        <w:rPr>
          <w:rFonts w:ascii="Calibri" w:hAnsi="Calibri" w:cs="Calibri"/>
          <w:sz w:val="22"/>
          <w:szCs w:val="22"/>
        </w:rPr>
        <w:t>assessing core system performance measures to evaluate relevant o</w:t>
      </w:r>
      <w:r w:rsidR="006C2D6C">
        <w:rPr>
          <w:rFonts w:ascii="Calibri" w:hAnsi="Calibri" w:cs="Calibri"/>
          <w:sz w:val="22"/>
          <w:szCs w:val="22"/>
        </w:rPr>
        <w:t xml:space="preserve">bjectives and congestion issues </w:t>
      </w:r>
      <w:r>
        <w:rPr>
          <w:rFonts w:ascii="Calibri" w:hAnsi="Calibri" w:cs="Calibri"/>
          <w:sz w:val="22"/>
          <w:szCs w:val="22"/>
        </w:rPr>
        <w:t>facing the region.</w:t>
      </w:r>
    </w:p>
    <w:tbl>
      <w:tblPr>
        <w:tblStyle w:val="TableGrid"/>
        <w:tblpPr w:leftFromText="180" w:rightFromText="180" w:vertAnchor="text" w:horzAnchor="margin" w:tblpY="793"/>
        <w:tblW w:w="9738" w:type="dxa"/>
        <w:tblLook w:val="04A0" w:firstRow="1" w:lastRow="0" w:firstColumn="1" w:lastColumn="0" w:noHBand="0" w:noVBand="1"/>
      </w:tblPr>
      <w:tblGrid>
        <w:gridCol w:w="1648"/>
        <w:gridCol w:w="2802"/>
        <w:gridCol w:w="2940"/>
        <w:gridCol w:w="2348"/>
      </w:tblGrid>
      <w:tr w:rsidR="00A07514" w:rsidTr="007F4FC1">
        <w:tc>
          <w:tcPr>
            <w:tcW w:w="4450" w:type="dxa"/>
            <w:gridSpan w:val="2"/>
            <w:vAlign w:val="bottom"/>
          </w:tcPr>
          <w:p w:rsidR="00A07514" w:rsidRPr="005B0ADB" w:rsidRDefault="00A07514" w:rsidP="007F4FC1">
            <w:pPr>
              <w:autoSpaceDE w:val="0"/>
              <w:autoSpaceDN w:val="0"/>
              <w:adjustRightInd w:val="0"/>
              <w:jc w:val="center"/>
              <w:rPr>
                <w:rFonts w:ascii="Calibri" w:hAnsi="Calibri" w:cs="Calibri"/>
                <w:b/>
                <w:sz w:val="22"/>
                <w:szCs w:val="22"/>
              </w:rPr>
            </w:pPr>
            <w:r w:rsidRPr="005B0ADB">
              <w:rPr>
                <w:rFonts w:ascii="Calibri" w:hAnsi="Calibri" w:cs="Calibri"/>
                <w:b/>
                <w:sz w:val="22"/>
                <w:szCs w:val="22"/>
              </w:rPr>
              <w:t>Objective</w:t>
            </w:r>
          </w:p>
        </w:tc>
        <w:tc>
          <w:tcPr>
            <w:tcW w:w="2940" w:type="dxa"/>
            <w:vAlign w:val="bottom"/>
          </w:tcPr>
          <w:p w:rsidR="00A07514" w:rsidRPr="005B0ADB" w:rsidRDefault="00A07514" w:rsidP="007F4FC1">
            <w:pPr>
              <w:autoSpaceDE w:val="0"/>
              <w:autoSpaceDN w:val="0"/>
              <w:adjustRightInd w:val="0"/>
              <w:jc w:val="center"/>
              <w:rPr>
                <w:rFonts w:ascii="Calibri" w:hAnsi="Calibri" w:cs="Calibri"/>
                <w:b/>
                <w:sz w:val="22"/>
                <w:szCs w:val="22"/>
              </w:rPr>
            </w:pPr>
            <w:r w:rsidRPr="005B0ADB">
              <w:rPr>
                <w:rFonts w:ascii="Calibri" w:hAnsi="Calibri" w:cs="Calibri"/>
                <w:b/>
                <w:sz w:val="22"/>
                <w:szCs w:val="22"/>
              </w:rPr>
              <w:t>Performance Measure</w:t>
            </w:r>
          </w:p>
        </w:tc>
        <w:tc>
          <w:tcPr>
            <w:tcW w:w="2348" w:type="dxa"/>
          </w:tcPr>
          <w:p w:rsidR="00A07514" w:rsidRPr="005B0ADB" w:rsidRDefault="00A07514" w:rsidP="007F4FC1">
            <w:pPr>
              <w:autoSpaceDE w:val="0"/>
              <w:autoSpaceDN w:val="0"/>
              <w:adjustRightInd w:val="0"/>
              <w:jc w:val="center"/>
              <w:rPr>
                <w:rFonts w:ascii="Calibri" w:hAnsi="Calibri" w:cs="Calibri"/>
                <w:b/>
                <w:sz w:val="22"/>
                <w:szCs w:val="22"/>
              </w:rPr>
            </w:pPr>
            <w:r>
              <w:rPr>
                <w:rFonts w:ascii="Calibri" w:hAnsi="Calibri" w:cs="Calibri"/>
                <w:b/>
                <w:sz w:val="22"/>
                <w:szCs w:val="22"/>
              </w:rPr>
              <w:t>Follow-up Tasks</w:t>
            </w:r>
          </w:p>
        </w:tc>
      </w:tr>
      <w:tr w:rsidR="00A07514" w:rsidTr="007F4FC1">
        <w:tc>
          <w:tcPr>
            <w:tcW w:w="1648" w:type="dxa"/>
          </w:tcPr>
          <w:p w:rsidR="00A07514" w:rsidRDefault="00A07514" w:rsidP="007F4FC1">
            <w:pPr>
              <w:autoSpaceDE w:val="0"/>
              <w:autoSpaceDN w:val="0"/>
              <w:adjustRightInd w:val="0"/>
              <w:rPr>
                <w:rFonts w:ascii="Calibri" w:hAnsi="Calibri" w:cs="Calibri"/>
                <w:sz w:val="22"/>
                <w:szCs w:val="22"/>
              </w:rPr>
            </w:pPr>
            <w:r>
              <w:rPr>
                <w:rFonts w:ascii="Calibri" w:hAnsi="Calibri" w:cs="Calibri"/>
                <w:sz w:val="22"/>
                <w:szCs w:val="22"/>
              </w:rPr>
              <w:t>SOV Travel</w:t>
            </w:r>
          </w:p>
        </w:tc>
        <w:tc>
          <w:tcPr>
            <w:tcW w:w="2802" w:type="dxa"/>
          </w:tcPr>
          <w:p w:rsidR="00A07514" w:rsidRDefault="00A07514" w:rsidP="007F4FC1">
            <w:pPr>
              <w:autoSpaceDE w:val="0"/>
              <w:autoSpaceDN w:val="0"/>
              <w:adjustRightInd w:val="0"/>
              <w:rPr>
                <w:rFonts w:ascii="Calibri" w:hAnsi="Calibri" w:cs="Calibri"/>
                <w:sz w:val="22"/>
                <w:szCs w:val="22"/>
              </w:rPr>
            </w:pPr>
            <w:r>
              <w:rPr>
                <w:rFonts w:ascii="Calibri" w:hAnsi="Calibri" w:cs="Calibri"/>
                <w:sz w:val="22"/>
                <w:szCs w:val="22"/>
              </w:rPr>
              <w:t>Reduce VMT by 5-10% over the next 25 years at rate of 0.2-0.4% each year</w:t>
            </w:r>
          </w:p>
        </w:tc>
        <w:tc>
          <w:tcPr>
            <w:tcW w:w="2940" w:type="dxa"/>
          </w:tcPr>
          <w:p w:rsidR="00A07514" w:rsidRDefault="00A07514" w:rsidP="007F4FC1">
            <w:pPr>
              <w:pStyle w:val="ListParagraph"/>
              <w:numPr>
                <w:ilvl w:val="0"/>
                <w:numId w:val="3"/>
              </w:numPr>
              <w:autoSpaceDE w:val="0"/>
              <w:autoSpaceDN w:val="0"/>
              <w:adjustRightInd w:val="0"/>
              <w:rPr>
                <w:rFonts w:ascii="Calibri" w:hAnsi="Calibri" w:cs="Calibri"/>
                <w:sz w:val="22"/>
                <w:szCs w:val="22"/>
              </w:rPr>
            </w:pPr>
            <w:r>
              <w:rPr>
                <w:rFonts w:ascii="Calibri" w:hAnsi="Calibri" w:cs="Calibri"/>
                <w:sz w:val="22"/>
                <w:szCs w:val="22"/>
              </w:rPr>
              <w:t>Measure</w:t>
            </w:r>
            <w:r w:rsidRPr="005B0ADB">
              <w:rPr>
                <w:rFonts w:ascii="Calibri" w:hAnsi="Calibri" w:cs="Calibri"/>
                <w:sz w:val="22"/>
                <w:szCs w:val="22"/>
              </w:rPr>
              <w:t xml:space="preserve"> VMT </w:t>
            </w:r>
          </w:p>
          <w:p w:rsidR="00A07514" w:rsidRDefault="00A07514" w:rsidP="007F4FC1">
            <w:pPr>
              <w:pStyle w:val="ListParagraph"/>
              <w:numPr>
                <w:ilvl w:val="0"/>
                <w:numId w:val="3"/>
              </w:numPr>
              <w:autoSpaceDE w:val="0"/>
              <w:autoSpaceDN w:val="0"/>
              <w:adjustRightInd w:val="0"/>
              <w:rPr>
                <w:rFonts w:ascii="Calibri" w:hAnsi="Calibri" w:cs="Calibri"/>
                <w:sz w:val="22"/>
                <w:szCs w:val="22"/>
              </w:rPr>
            </w:pPr>
            <w:r>
              <w:rPr>
                <w:rFonts w:ascii="Calibri" w:hAnsi="Calibri" w:cs="Calibri"/>
                <w:sz w:val="22"/>
                <w:szCs w:val="22"/>
              </w:rPr>
              <w:t>Measure extent of congestion, compare differences at specific times of day on collectors and above</w:t>
            </w:r>
          </w:p>
          <w:p w:rsidR="00A07514" w:rsidRDefault="00A07514" w:rsidP="007F4FC1">
            <w:pPr>
              <w:pStyle w:val="ListParagraph"/>
              <w:numPr>
                <w:ilvl w:val="0"/>
                <w:numId w:val="3"/>
              </w:numPr>
              <w:autoSpaceDE w:val="0"/>
              <w:autoSpaceDN w:val="0"/>
              <w:adjustRightInd w:val="0"/>
              <w:rPr>
                <w:rFonts w:ascii="Calibri" w:hAnsi="Calibri" w:cs="Calibri"/>
                <w:sz w:val="22"/>
                <w:szCs w:val="22"/>
              </w:rPr>
            </w:pPr>
            <w:r>
              <w:rPr>
                <w:rFonts w:ascii="Calibri" w:hAnsi="Calibri" w:cs="Calibri"/>
                <w:sz w:val="22"/>
                <w:szCs w:val="22"/>
              </w:rPr>
              <w:t>Average Travel Speed</w:t>
            </w:r>
          </w:p>
          <w:p w:rsidR="00A07514" w:rsidRDefault="00A07514" w:rsidP="007F4FC1">
            <w:pPr>
              <w:pStyle w:val="ListParagraph"/>
              <w:numPr>
                <w:ilvl w:val="0"/>
                <w:numId w:val="3"/>
              </w:numPr>
              <w:autoSpaceDE w:val="0"/>
              <w:autoSpaceDN w:val="0"/>
              <w:adjustRightInd w:val="0"/>
              <w:rPr>
                <w:rFonts w:ascii="Calibri" w:hAnsi="Calibri" w:cs="Calibri"/>
                <w:sz w:val="22"/>
                <w:szCs w:val="22"/>
              </w:rPr>
            </w:pPr>
            <w:r>
              <w:rPr>
                <w:rFonts w:ascii="Calibri" w:hAnsi="Calibri" w:cs="Calibri"/>
                <w:sz w:val="22"/>
                <w:szCs w:val="22"/>
              </w:rPr>
              <w:t>Measure ridership on transit</w:t>
            </w:r>
          </w:p>
          <w:p w:rsidR="007F4FC1" w:rsidRPr="007F4FC1" w:rsidRDefault="00A07514" w:rsidP="007F4FC1">
            <w:pPr>
              <w:pStyle w:val="ListParagraph"/>
              <w:numPr>
                <w:ilvl w:val="0"/>
                <w:numId w:val="3"/>
              </w:numPr>
              <w:autoSpaceDE w:val="0"/>
              <w:autoSpaceDN w:val="0"/>
              <w:adjustRightInd w:val="0"/>
              <w:rPr>
                <w:rFonts w:ascii="Calibri" w:hAnsi="Calibri" w:cs="Calibri"/>
                <w:sz w:val="22"/>
                <w:szCs w:val="22"/>
              </w:rPr>
            </w:pPr>
            <w:r>
              <w:rPr>
                <w:rFonts w:ascii="Calibri" w:hAnsi="Calibri" w:cs="Calibri"/>
                <w:sz w:val="22"/>
                <w:szCs w:val="22"/>
              </w:rPr>
              <w:t xml:space="preserve"># of individuals using ciCarpool Program based on data generated by the </w:t>
            </w:r>
            <w:r>
              <w:rPr>
                <w:rFonts w:ascii="Calibri" w:hAnsi="Calibri" w:cs="Calibri"/>
                <w:sz w:val="22"/>
                <w:szCs w:val="22"/>
              </w:rPr>
              <w:lastRenderedPageBreak/>
              <w:t>program (website)</w:t>
            </w:r>
          </w:p>
        </w:tc>
        <w:tc>
          <w:tcPr>
            <w:tcW w:w="2348" w:type="dxa"/>
          </w:tcPr>
          <w:p w:rsidR="00A07514" w:rsidRDefault="00A07514" w:rsidP="007F4FC1">
            <w:pPr>
              <w:pStyle w:val="ListParagraph"/>
              <w:numPr>
                <w:ilvl w:val="0"/>
                <w:numId w:val="3"/>
              </w:numPr>
              <w:autoSpaceDE w:val="0"/>
              <w:autoSpaceDN w:val="0"/>
              <w:adjustRightInd w:val="0"/>
              <w:rPr>
                <w:rFonts w:ascii="Calibri" w:hAnsi="Calibri" w:cs="Calibri"/>
                <w:sz w:val="22"/>
                <w:szCs w:val="22"/>
              </w:rPr>
            </w:pPr>
            <w:r>
              <w:rPr>
                <w:rFonts w:ascii="Calibri" w:hAnsi="Calibri" w:cs="Calibri"/>
                <w:sz w:val="22"/>
                <w:szCs w:val="22"/>
              </w:rPr>
              <w:lastRenderedPageBreak/>
              <w:t xml:space="preserve">Revisit each of these annually </w:t>
            </w:r>
          </w:p>
        </w:tc>
      </w:tr>
      <w:tr w:rsidR="00A07514" w:rsidTr="007F4FC1">
        <w:tc>
          <w:tcPr>
            <w:tcW w:w="1648" w:type="dxa"/>
          </w:tcPr>
          <w:p w:rsidR="00A07514" w:rsidRDefault="00A07514" w:rsidP="007F4FC1">
            <w:pPr>
              <w:autoSpaceDE w:val="0"/>
              <w:autoSpaceDN w:val="0"/>
              <w:adjustRightInd w:val="0"/>
              <w:rPr>
                <w:rFonts w:ascii="Calibri" w:hAnsi="Calibri" w:cs="Calibri"/>
                <w:sz w:val="22"/>
                <w:szCs w:val="22"/>
              </w:rPr>
            </w:pPr>
            <w:r>
              <w:rPr>
                <w:rFonts w:ascii="Calibri" w:hAnsi="Calibri" w:cs="Calibri"/>
                <w:sz w:val="22"/>
                <w:szCs w:val="22"/>
              </w:rPr>
              <w:t>Access Management</w:t>
            </w:r>
          </w:p>
        </w:tc>
        <w:tc>
          <w:tcPr>
            <w:tcW w:w="2802" w:type="dxa"/>
          </w:tcPr>
          <w:p w:rsidR="00A07514" w:rsidRDefault="00A07514" w:rsidP="007F4FC1">
            <w:pPr>
              <w:autoSpaceDE w:val="0"/>
              <w:autoSpaceDN w:val="0"/>
              <w:adjustRightInd w:val="0"/>
              <w:rPr>
                <w:rFonts w:ascii="Calibri" w:hAnsi="Calibri" w:cs="Calibri"/>
                <w:sz w:val="22"/>
                <w:szCs w:val="22"/>
              </w:rPr>
            </w:pPr>
            <w:r>
              <w:rPr>
                <w:rFonts w:ascii="Calibri" w:hAnsi="Calibri" w:cs="Calibri"/>
                <w:sz w:val="22"/>
                <w:szCs w:val="22"/>
              </w:rPr>
              <w:t>Over the next 25 years limit the number of access points on all newly constructed roadways that are major collectors to as few as deemed necessary</w:t>
            </w:r>
          </w:p>
        </w:tc>
        <w:tc>
          <w:tcPr>
            <w:tcW w:w="2940" w:type="dxa"/>
          </w:tcPr>
          <w:p w:rsidR="00A07514" w:rsidRDefault="00A07514" w:rsidP="007F4FC1">
            <w:pPr>
              <w:pStyle w:val="ListParagraph"/>
              <w:numPr>
                <w:ilvl w:val="0"/>
                <w:numId w:val="5"/>
              </w:numPr>
              <w:autoSpaceDE w:val="0"/>
              <w:autoSpaceDN w:val="0"/>
              <w:adjustRightInd w:val="0"/>
              <w:rPr>
                <w:rFonts w:ascii="Calibri" w:hAnsi="Calibri" w:cs="Calibri"/>
                <w:sz w:val="22"/>
                <w:szCs w:val="22"/>
              </w:rPr>
            </w:pPr>
            <w:r>
              <w:rPr>
                <w:rFonts w:ascii="Calibri" w:hAnsi="Calibri" w:cs="Calibri"/>
                <w:sz w:val="22"/>
                <w:szCs w:val="22"/>
              </w:rPr>
              <w:t>Traffic Studies completed when necessary as development occurs</w:t>
            </w:r>
          </w:p>
          <w:p w:rsidR="00A07514" w:rsidRPr="005A55DB" w:rsidRDefault="00A07514" w:rsidP="007F4FC1">
            <w:pPr>
              <w:pStyle w:val="ListParagraph"/>
              <w:numPr>
                <w:ilvl w:val="0"/>
                <w:numId w:val="5"/>
              </w:numPr>
              <w:autoSpaceDE w:val="0"/>
              <w:autoSpaceDN w:val="0"/>
              <w:adjustRightInd w:val="0"/>
              <w:rPr>
                <w:rFonts w:ascii="Calibri" w:hAnsi="Calibri" w:cs="Calibri"/>
                <w:sz w:val="22"/>
                <w:szCs w:val="22"/>
              </w:rPr>
            </w:pPr>
            <w:r>
              <w:rPr>
                <w:rFonts w:ascii="Calibri" w:hAnsi="Calibri" w:cs="Calibri"/>
                <w:sz w:val="22"/>
                <w:szCs w:val="22"/>
              </w:rPr>
              <w:t>Traffic counts</w:t>
            </w:r>
          </w:p>
        </w:tc>
        <w:tc>
          <w:tcPr>
            <w:tcW w:w="2348" w:type="dxa"/>
          </w:tcPr>
          <w:p w:rsidR="00A07514" w:rsidRDefault="00A07514" w:rsidP="007F4FC1">
            <w:pPr>
              <w:pStyle w:val="ListParagraph"/>
              <w:numPr>
                <w:ilvl w:val="0"/>
                <w:numId w:val="5"/>
              </w:numPr>
              <w:autoSpaceDE w:val="0"/>
              <w:autoSpaceDN w:val="0"/>
              <w:adjustRightInd w:val="0"/>
              <w:rPr>
                <w:rFonts w:ascii="Calibri" w:hAnsi="Calibri" w:cs="Calibri"/>
                <w:sz w:val="22"/>
                <w:szCs w:val="22"/>
              </w:rPr>
            </w:pPr>
            <w:r>
              <w:rPr>
                <w:rFonts w:ascii="Calibri" w:hAnsi="Calibri" w:cs="Calibri"/>
                <w:sz w:val="22"/>
                <w:szCs w:val="22"/>
              </w:rPr>
              <w:t>Consider during new project development.</w:t>
            </w:r>
          </w:p>
        </w:tc>
      </w:tr>
      <w:tr w:rsidR="00A07514" w:rsidTr="007F4FC1">
        <w:tc>
          <w:tcPr>
            <w:tcW w:w="1648" w:type="dxa"/>
          </w:tcPr>
          <w:p w:rsidR="00A07514" w:rsidRDefault="00A07514" w:rsidP="007F4FC1">
            <w:pPr>
              <w:autoSpaceDE w:val="0"/>
              <w:autoSpaceDN w:val="0"/>
              <w:adjustRightInd w:val="0"/>
              <w:rPr>
                <w:rFonts w:ascii="Calibri" w:hAnsi="Calibri" w:cs="Calibri"/>
                <w:sz w:val="22"/>
                <w:szCs w:val="22"/>
              </w:rPr>
            </w:pPr>
            <w:r>
              <w:rPr>
                <w:rFonts w:ascii="Calibri" w:hAnsi="Calibri" w:cs="Calibri"/>
                <w:sz w:val="22"/>
                <w:szCs w:val="22"/>
              </w:rPr>
              <w:t>Intersection Improvement</w:t>
            </w:r>
          </w:p>
        </w:tc>
        <w:tc>
          <w:tcPr>
            <w:tcW w:w="2802" w:type="dxa"/>
          </w:tcPr>
          <w:p w:rsidR="00A07514" w:rsidRDefault="00A07514" w:rsidP="007F4FC1">
            <w:pPr>
              <w:autoSpaceDE w:val="0"/>
              <w:autoSpaceDN w:val="0"/>
              <w:adjustRightInd w:val="0"/>
              <w:rPr>
                <w:rFonts w:ascii="Calibri" w:hAnsi="Calibri" w:cs="Calibri"/>
                <w:sz w:val="22"/>
                <w:szCs w:val="22"/>
              </w:rPr>
            </w:pPr>
            <w:r>
              <w:rPr>
                <w:rFonts w:ascii="Calibri" w:hAnsi="Calibri" w:cs="Calibri"/>
                <w:sz w:val="22"/>
                <w:szCs w:val="22"/>
              </w:rPr>
              <w:t>Over the next 5 years improve intersections so that the delayed time is Level of Service C or better at all signalized intersections at collectors and above.</w:t>
            </w:r>
          </w:p>
        </w:tc>
        <w:tc>
          <w:tcPr>
            <w:tcW w:w="2940" w:type="dxa"/>
          </w:tcPr>
          <w:p w:rsidR="00A07514" w:rsidRDefault="00A07514" w:rsidP="007F4FC1">
            <w:pPr>
              <w:pStyle w:val="ListParagraph"/>
              <w:numPr>
                <w:ilvl w:val="0"/>
                <w:numId w:val="6"/>
              </w:numPr>
              <w:autoSpaceDE w:val="0"/>
              <w:autoSpaceDN w:val="0"/>
              <w:adjustRightInd w:val="0"/>
              <w:rPr>
                <w:rFonts w:ascii="Calibri" w:hAnsi="Calibri" w:cs="Calibri"/>
                <w:sz w:val="22"/>
                <w:szCs w:val="22"/>
              </w:rPr>
            </w:pPr>
            <w:r>
              <w:rPr>
                <w:rFonts w:ascii="Calibri" w:hAnsi="Calibri" w:cs="Calibri"/>
                <w:sz w:val="22"/>
                <w:szCs w:val="22"/>
              </w:rPr>
              <w:t>Use Synchro software to give a # rating for each intersection</w:t>
            </w:r>
          </w:p>
          <w:p w:rsidR="00A07514" w:rsidRDefault="00A07514" w:rsidP="007F4FC1">
            <w:pPr>
              <w:pStyle w:val="ListParagraph"/>
              <w:numPr>
                <w:ilvl w:val="0"/>
                <w:numId w:val="6"/>
              </w:numPr>
              <w:autoSpaceDE w:val="0"/>
              <w:autoSpaceDN w:val="0"/>
              <w:adjustRightInd w:val="0"/>
              <w:rPr>
                <w:rFonts w:ascii="Calibri" w:hAnsi="Calibri" w:cs="Calibri"/>
                <w:sz w:val="22"/>
                <w:szCs w:val="22"/>
              </w:rPr>
            </w:pPr>
            <w:r>
              <w:rPr>
                <w:rFonts w:ascii="Calibri" w:hAnsi="Calibri" w:cs="Calibri"/>
                <w:sz w:val="22"/>
                <w:szCs w:val="22"/>
              </w:rPr>
              <w:t>Measure average travel time</w:t>
            </w:r>
          </w:p>
          <w:p w:rsidR="00A07514" w:rsidRPr="005A55DB" w:rsidRDefault="00A07514" w:rsidP="007F4FC1">
            <w:pPr>
              <w:autoSpaceDE w:val="0"/>
              <w:autoSpaceDN w:val="0"/>
              <w:adjustRightInd w:val="0"/>
              <w:ind w:left="360"/>
              <w:rPr>
                <w:rFonts w:ascii="Calibri" w:hAnsi="Calibri" w:cs="Calibri"/>
                <w:sz w:val="22"/>
                <w:szCs w:val="22"/>
              </w:rPr>
            </w:pPr>
          </w:p>
        </w:tc>
        <w:tc>
          <w:tcPr>
            <w:tcW w:w="2348" w:type="dxa"/>
          </w:tcPr>
          <w:p w:rsidR="00A07514" w:rsidRDefault="00A07514" w:rsidP="007F4FC1">
            <w:pPr>
              <w:pStyle w:val="ListParagraph"/>
              <w:numPr>
                <w:ilvl w:val="0"/>
                <w:numId w:val="6"/>
              </w:numPr>
              <w:autoSpaceDE w:val="0"/>
              <w:autoSpaceDN w:val="0"/>
              <w:adjustRightInd w:val="0"/>
              <w:rPr>
                <w:rFonts w:ascii="Calibri" w:hAnsi="Calibri" w:cs="Calibri"/>
                <w:sz w:val="22"/>
                <w:szCs w:val="22"/>
              </w:rPr>
            </w:pPr>
            <w:r>
              <w:rPr>
                <w:rFonts w:ascii="Calibri" w:hAnsi="Calibri" w:cs="Calibri"/>
                <w:sz w:val="22"/>
                <w:szCs w:val="22"/>
              </w:rPr>
              <w:t>Have IDOT/municipalities do routine checks, bi-annually or annually</w:t>
            </w:r>
          </w:p>
        </w:tc>
      </w:tr>
      <w:tr w:rsidR="00A07514" w:rsidTr="007F4FC1">
        <w:tc>
          <w:tcPr>
            <w:tcW w:w="1648" w:type="dxa"/>
          </w:tcPr>
          <w:p w:rsidR="00A07514" w:rsidRDefault="00A07514" w:rsidP="007F4FC1">
            <w:pPr>
              <w:autoSpaceDE w:val="0"/>
              <w:autoSpaceDN w:val="0"/>
              <w:adjustRightInd w:val="0"/>
              <w:rPr>
                <w:rFonts w:ascii="Calibri" w:hAnsi="Calibri" w:cs="Calibri"/>
                <w:sz w:val="22"/>
                <w:szCs w:val="22"/>
              </w:rPr>
            </w:pPr>
            <w:r>
              <w:rPr>
                <w:rFonts w:ascii="Calibri" w:hAnsi="Calibri" w:cs="Calibri"/>
                <w:sz w:val="22"/>
                <w:szCs w:val="22"/>
              </w:rPr>
              <w:t>Traffic Signs</w:t>
            </w:r>
          </w:p>
        </w:tc>
        <w:tc>
          <w:tcPr>
            <w:tcW w:w="2802" w:type="dxa"/>
          </w:tcPr>
          <w:p w:rsidR="00A07514" w:rsidRDefault="00A07514" w:rsidP="007F4FC1">
            <w:pPr>
              <w:autoSpaceDE w:val="0"/>
              <w:autoSpaceDN w:val="0"/>
              <w:adjustRightInd w:val="0"/>
              <w:rPr>
                <w:rFonts w:ascii="Calibri" w:hAnsi="Calibri" w:cs="Calibri"/>
                <w:sz w:val="22"/>
                <w:szCs w:val="22"/>
              </w:rPr>
            </w:pPr>
            <w:r>
              <w:rPr>
                <w:rFonts w:ascii="Calibri" w:hAnsi="Calibri" w:cs="Calibri"/>
                <w:sz w:val="22"/>
                <w:szCs w:val="22"/>
              </w:rPr>
              <w:t>Over the next 5 years evaluate the regional highway system to ensure that 90% of all traffic signs in the region are compliant with the latest MUTCD</w:t>
            </w:r>
          </w:p>
        </w:tc>
        <w:tc>
          <w:tcPr>
            <w:tcW w:w="2940" w:type="dxa"/>
          </w:tcPr>
          <w:p w:rsidR="00A07514" w:rsidRDefault="00A07514" w:rsidP="007F4FC1">
            <w:pPr>
              <w:pStyle w:val="ListParagraph"/>
              <w:numPr>
                <w:ilvl w:val="0"/>
                <w:numId w:val="6"/>
              </w:numPr>
              <w:autoSpaceDE w:val="0"/>
              <w:autoSpaceDN w:val="0"/>
              <w:adjustRightInd w:val="0"/>
              <w:rPr>
                <w:rFonts w:ascii="Calibri" w:hAnsi="Calibri" w:cs="Calibri"/>
                <w:sz w:val="22"/>
                <w:szCs w:val="22"/>
              </w:rPr>
            </w:pPr>
            <w:r>
              <w:rPr>
                <w:rFonts w:ascii="Calibri" w:hAnsi="Calibri" w:cs="Calibri"/>
                <w:sz w:val="22"/>
                <w:szCs w:val="22"/>
              </w:rPr>
              <w:t>Citizen Input via website</w:t>
            </w:r>
          </w:p>
          <w:p w:rsidR="00A07514" w:rsidRDefault="00A07514" w:rsidP="007F4FC1">
            <w:pPr>
              <w:pStyle w:val="ListParagraph"/>
              <w:numPr>
                <w:ilvl w:val="0"/>
                <w:numId w:val="6"/>
              </w:numPr>
              <w:autoSpaceDE w:val="0"/>
              <w:autoSpaceDN w:val="0"/>
              <w:adjustRightInd w:val="0"/>
              <w:rPr>
                <w:rFonts w:ascii="Calibri" w:hAnsi="Calibri" w:cs="Calibri"/>
                <w:sz w:val="22"/>
                <w:szCs w:val="22"/>
              </w:rPr>
            </w:pPr>
            <w:r>
              <w:rPr>
                <w:rFonts w:ascii="Calibri" w:hAnsi="Calibri" w:cs="Calibri"/>
                <w:sz w:val="22"/>
                <w:szCs w:val="22"/>
              </w:rPr>
              <w:t>Completed Sign Inventories for each municipality</w:t>
            </w:r>
          </w:p>
          <w:p w:rsidR="00A07514" w:rsidRDefault="00A07514" w:rsidP="007F4FC1">
            <w:pPr>
              <w:pStyle w:val="ListParagraph"/>
              <w:autoSpaceDE w:val="0"/>
              <w:autoSpaceDN w:val="0"/>
              <w:adjustRightInd w:val="0"/>
              <w:rPr>
                <w:rFonts w:ascii="Calibri" w:hAnsi="Calibri" w:cs="Calibri"/>
                <w:sz w:val="22"/>
                <w:szCs w:val="22"/>
              </w:rPr>
            </w:pPr>
          </w:p>
        </w:tc>
        <w:tc>
          <w:tcPr>
            <w:tcW w:w="2348" w:type="dxa"/>
          </w:tcPr>
          <w:p w:rsidR="00A07514" w:rsidRDefault="00A07514" w:rsidP="007F4FC1">
            <w:pPr>
              <w:pStyle w:val="ListParagraph"/>
              <w:numPr>
                <w:ilvl w:val="0"/>
                <w:numId w:val="6"/>
              </w:numPr>
              <w:autoSpaceDE w:val="0"/>
              <w:autoSpaceDN w:val="0"/>
              <w:adjustRightInd w:val="0"/>
              <w:rPr>
                <w:rFonts w:ascii="Calibri" w:hAnsi="Calibri" w:cs="Calibri"/>
                <w:sz w:val="22"/>
                <w:szCs w:val="22"/>
              </w:rPr>
            </w:pPr>
            <w:r>
              <w:rPr>
                <w:rFonts w:ascii="Calibri" w:hAnsi="Calibri" w:cs="Calibri"/>
                <w:sz w:val="22"/>
                <w:szCs w:val="22"/>
              </w:rPr>
              <w:t>Revisit annually.</w:t>
            </w:r>
          </w:p>
        </w:tc>
      </w:tr>
      <w:tr w:rsidR="00A07514" w:rsidTr="007F4FC1">
        <w:tc>
          <w:tcPr>
            <w:tcW w:w="1648" w:type="dxa"/>
          </w:tcPr>
          <w:p w:rsidR="00A07514" w:rsidRDefault="00A07514" w:rsidP="007F4FC1">
            <w:pPr>
              <w:autoSpaceDE w:val="0"/>
              <w:autoSpaceDN w:val="0"/>
              <w:adjustRightInd w:val="0"/>
              <w:rPr>
                <w:rFonts w:ascii="Calibri" w:hAnsi="Calibri" w:cs="Calibri"/>
                <w:sz w:val="22"/>
                <w:szCs w:val="22"/>
              </w:rPr>
            </w:pPr>
            <w:r>
              <w:rPr>
                <w:rFonts w:ascii="Calibri" w:hAnsi="Calibri" w:cs="Calibri"/>
                <w:sz w:val="22"/>
                <w:szCs w:val="22"/>
              </w:rPr>
              <w:t>Traffic Signal Synchronization</w:t>
            </w:r>
          </w:p>
        </w:tc>
        <w:tc>
          <w:tcPr>
            <w:tcW w:w="2802" w:type="dxa"/>
          </w:tcPr>
          <w:p w:rsidR="00A07514" w:rsidRDefault="00A07514" w:rsidP="007F4FC1">
            <w:pPr>
              <w:autoSpaceDE w:val="0"/>
              <w:autoSpaceDN w:val="0"/>
              <w:adjustRightInd w:val="0"/>
              <w:rPr>
                <w:rFonts w:ascii="Calibri" w:hAnsi="Calibri" w:cs="Calibri"/>
                <w:sz w:val="22"/>
                <w:szCs w:val="22"/>
              </w:rPr>
            </w:pPr>
            <w:r>
              <w:rPr>
                <w:rFonts w:ascii="Calibri" w:hAnsi="Calibri" w:cs="Calibri"/>
                <w:sz w:val="22"/>
                <w:szCs w:val="22"/>
              </w:rPr>
              <w:t xml:space="preserve">Over the next 5 years strive that vehicle delay does not exceed 2 cycles at any federal-aid highway. </w:t>
            </w:r>
          </w:p>
        </w:tc>
        <w:tc>
          <w:tcPr>
            <w:tcW w:w="2940" w:type="dxa"/>
          </w:tcPr>
          <w:p w:rsidR="00A07514" w:rsidRDefault="00A07514" w:rsidP="007F4FC1">
            <w:pPr>
              <w:pStyle w:val="ListParagraph"/>
              <w:numPr>
                <w:ilvl w:val="0"/>
                <w:numId w:val="6"/>
              </w:numPr>
              <w:autoSpaceDE w:val="0"/>
              <w:autoSpaceDN w:val="0"/>
              <w:adjustRightInd w:val="0"/>
              <w:rPr>
                <w:rFonts w:ascii="Calibri" w:hAnsi="Calibri" w:cs="Calibri"/>
                <w:sz w:val="22"/>
                <w:szCs w:val="22"/>
              </w:rPr>
            </w:pPr>
            <w:r>
              <w:rPr>
                <w:rFonts w:ascii="Calibri" w:hAnsi="Calibri" w:cs="Calibri"/>
                <w:sz w:val="22"/>
                <w:szCs w:val="22"/>
              </w:rPr>
              <w:t>Measure travel time with GPS devices</w:t>
            </w:r>
          </w:p>
          <w:p w:rsidR="00A07514" w:rsidRDefault="00A07514" w:rsidP="007F4FC1">
            <w:pPr>
              <w:pStyle w:val="ListParagraph"/>
              <w:numPr>
                <w:ilvl w:val="0"/>
                <w:numId w:val="6"/>
              </w:numPr>
              <w:autoSpaceDE w:val="0"/>
              <w:autoSpaceDN w:val="0"/>
              <w:adjustRightInd w:val="0"/>
              <w:rPr>
                <w:rFonts w:ascii="Calibri" w:hAnsi="Calibri" w:cs="Calibri"/>
                <w:sz w:val="22"/>
                <w:szCs w:val="22"/>
              </w:rPr>
            </w:pPr>
            <w:r>
              <w:rPr>
                <w:rFonts w:ascii="Calibri" w:hAnsi="Calibri" w:cs="Calibri"/>
                <w:sz w:val="22"/>
                <w:szCs w:val="22"/>
              </w:rPr>
              <w:t>Total Delay</w:t>
            </w:r>
          </w:p>
          <w:p w:rsidR="00A07514" w:rsidRDefault="00A07514" w:rsidP="007F4FC1">
            <w:pPr>
              <w:pStyle w:val="ListParagraph"/>
              <w:numPr>
                <w:ilvl w:val="0"/>
                <w:numId w:val="6"/>
              </w:numPr>
              <w:autoSpaceDE w:val="0"/>
              <w:autoSpaceDN w:val="0"/>
              <w:adjustRightInd w:val="0"/>
              <w:rPr>
                <w:rFonts w:ascii="Calibri" w:hAnsi="Calibri" w:cs="Calibri"/>
                <w:sz w:val="22"/>
                <w:szCs w:val="22"/>
              </w:rPr>
            </w:pPr>
            <w:r>
              <w:rPr>
                <w:rFonts w:ascii="Calibri" w:hAnsi="Calibri" w:cs="Calibri"/>
                <w:sz w:val="22"/>
                <w:szCs w:val="22"/>
              </w:rPr>
              <w:t>Citizen Input via website</w:t>
            </w:r>
          </w:p>
          <w:p w:rsidR="00A07514" w:rsidRPr="007F4FC1" w:rsidRDefault="00A07514" w:rsidP="007F4FC1">
            <w:pPr>
              <w:pStyle w:val="ListParagraph"/>
              <w:numPr>
                <w:ilvl w:val="0"/>
                <w:numId w:val="6"/>
              </w:numPr>
              <w:autoSpaceDE w:val="0"/>
              <w:autoSpaceDN w:val="0"/>
              <w:adjustRightInd w:val="0"/>
              <w:rPr>
                <w:rFonts w:ascii="Calibri" w:hAnsi="Calibri" w:cs="Calibri"/>
                <w:sz w:val="22"/>
                <w:szCs w:val="22"/>
              </w:rPr>
            </w:pPr>
            <w:r w:rsidRPr="007F4FC1">
              <w:rPr>
                <w:rFonts w:ascii="Calibri" w:hAnsi="Calibri" w:cs="Calibri"/>
                <w:sz w:val="22"/>
                <w:szCs w:val="22"/>
              </w:rPr>
              <w:t>Corridor Scat Studies</w:t>
            </w:r>
          </w:p>
        </w:tc>
        <w:tc>
          <w:tcPr>
            <w:tcW w:w="2348" w:type="dxa"/>
          </w:tcPr>
          <w:p w:rsidR="00A07514" w:rsidRDefault="00A07514" w:rsidP="007F4FC1">
            <w:pPr>
              <w:pStyle w:val="ListParagraph"/>
              <w:numPr>
                <w:ilvl w:val="0"/>
                <w:numId w:val="6"/>
              </w:numPr>
              <w:autoSpaceDE w:val="0"/>
              <w:autoSpaceDN w:val="0"/>
              <w:adjustRightInd w:val="0"/>
              <w:rPr>
                <w:rFonts w:ascii="Calibri" w:hAnsi="Calibri" w:cs="Calibri"/>
                <w:sz w:val="22"/>
                <w:szCs w:val="22"/>
              </w:rPr>
            </w:pPr>
            <w:r>
              <w:rPr>
                <w:rFonts w:ascii="Calibri" w:hAnsi="Calibri" w:cs="Calibri"/>
                <w:sz w:val="22"/>
                <w:szCs w:val="22"/>
              </w:rPr>
              <w:t>Revisit annually.</w:t>
            </w:r>
          </w:p>
        </w:tc>
      </w:tr>
      <w:tr w:rsidR="00A07514" w:rsidTr="007F4FC1">
        <w:tc>
          <w:tcPr>
            <w:tcW w:w="1648" w:type="dxa"/>
          </w:tcPr>
          <w:p w:rsidR="00A07514" w:rsidRDefault="00A07514" w:rsidP="007F4FC1">
            <w:pPr>
              <w:autoSpaceDE w:val="0"/>
              <w:autoSpaceDN w:val="0"/>
              <w:adjustRightInd w:val="0"/>
              <w:rPr>
                <w:rFonts w:ascii="Calibri" w:hAnsi="Calibri" w:cs="Calibri"/>
                <w:sz w:val="22"/>
                <w:szCs w:val="22"/>
              </w:rPr>
            </w:pPr>
            <w:r>
              <w:rPr>
                <w:rFonts w:ascii="Calibri" w:hAnsi="Calibri" w:cs="Calibri"/>
                <w:sz w:val="22"/>
                <w:szCs w:val="22"/>
              </w:rPr>
              <w:t>Traffic Flow</w:t>
            </w:r>
          </w:p>
        </w:tc>
        <w:tc>
          <w:tcPr>
            <w:tcW w:w="2802" w:type="dxa"/>
          </w:tcPr>
          <w:p w:rsidR="00A07514" w:rsidRDefault="00A07514" w:rsidP="007F4FC1">
            <w:pPr>
              <w:autoSpaceDE w:val="0"/>
              <w:autoSpaceDN w:val="0"/>
              <w:adjustRightInd w:val="0"/>
              <w:rPr>
                <w:rFonts w:ascii="Calibri" w:hAnsi="Calibri" w:cs="Calibri"/>
                <w:sz w:val="22"/>
                <w:szCs w:val="22"/>
              </w:rPr>
            </w:pPr>
            <w:r>
              <w:rPr>
                <w:rFonts w:ascii="Calibri" w:hAnsi="Calibri" w:cs="Calibri"/>
                <w:sz w:val="22"/>
                <w:szCs w:val="22"/>
              </w:rPr>
              <w:t>By Summer 2011 IDOT will have a website that includes accurate travel information for the public to access.</w:t>
            </w:r>
          </w:p>
        </w:tc>
        <w:tc>
          <w:tcPr>
            <w:tcW w:w="2940" w:type="dxa"/>
          </w:tcPr>
          <w:p w:rsidR="00A07514" w:rsidRDefault="00A07514" w:rsidP="007F4FC1">
            <w:pPr>
              <w:pStyle w:val="ListParagraph"/>
              <w:numPr>
                <w:ilvl w:val="0"/>
                <w:numId w:val="6"/>
              </w:numPr>
              <w:autoSpaceDE w:val="0"/>
              <w:autoSpaceDN w:val="0"/>
              <w:adjustRightInd w:val="0"/>
              <w:rPr>
                <w:rFonts w:ascii="Calibri" w:hAnsi="Calibri" w:cs="Calibri"/>
                <w:sz w:val="22"/>
                <w:szCs w:val="22"/>
              </w:rPr>
            </w:pPr>
            <w:r>
              <w:rPr>
                <w:rFonts w:ascii="Calibri" w:hAnsi="Calibri" w:cs="Calibri"/>
                <w:sz w:val="22"/>
                <w:szCs w:val="22"/>
              </w:rPr>
              <w:t>Citizen Input via website</w:t>
            </w:r>
          </w:p>
          <w:p w:rsidR="00A07514" w:rsidRPr="007F4FC1" w:rsidRDefault="00A07514" w:rsidP="007F4FC1">
            <w:pPr>
              <w:pStyle w:val="ListParagraph"/>
              <w:numPr>
                <w:ilvl w:val="0"/>
                <w:numId w:val="6"/>
              </w:numPr>
              <w:autoSpaceDE w:val="0"/>
              <w:autoSpaceDN w:val="0"/>
              <w:adjustRightInd w:val="0"/>
              <w:rPr>
                <w:rFonts w:ascii="Calibri" w:hAnsi="Calibri" w:cs="Calibri"/>
                <w:sz w:val="22"/>
                <w:szCs w:val="22"/>
              </w:rPr>
            </w:pPr>
            <w:r>
              <w:rPr>
                <w:rFonts w:ascii="Calibri" w:hAnsi="Calibri" w:cs="Calibri"/>
                <w:sz w:val="22"/>
                <w:szCs w:val="22"/>
              </w:rPr>
              <w:t>Count # of hits on website once the site is up and running</w:t>
            </w:r>
          </w:p>
        </w:tc>
        <w:tc>
          <w:tcPr>
            <w:tcW w:w="2348" w:type="dxa"/>
          </w:tcPr>
          <w:p w:rsidR="00A07514" w:rsidRDefault="00A07514" w:rsidP="007F4FC1">
            <w:pPr>
              <w:pStyle w:val="ListParagraph"/>
              <w:numPr>
                <w:ilvl w:val="0"/>
                <w:numId w:val="6"/>
              </w:numPr>
              <w:autoSpaceDE w:val="0"/>
              <w:autoSpaceDN w:val="0"/>
              <w:adjustRightInd w:val="0"/>
              <w:rPr>
                <w:rFonts w:ascii="Calibri" w:hAnsi="Calibri" w:cs="Calibri"/>
                <w:sz w:val="22"/>
                <w:szCs w:val="22"/>
              </w:rPr>
            </w:pPr>
            <w:r>
              <w:rPr>
                <w:rFonts w:ascii="Calibri" w:hAnsi="Calibri" w:cs="Calibri"/>
                <w:sz w:val="22"/>
                <w:szCs w:val="22"/>
              </w:rPr>
              <w:t>Revisit annually.</w:t>
            </w:r>
          </w:p>
        </w:tc>
      </w:tr>
      <w:tr w:rsidR="00A07514" w:rsidTr="007F4FC1">
        <w:tc>
          <w:tcPr>
            <w:tcW w:w="1648" w:type="dxa"/>
          </w:tcPr>
          <w:p w:rsidR="00A07514" w:rsidRDefault="00A07514" w:rsidP="007F4FC1">
            <w:pPr>
              <w:autoSpaceDE w:val="0"/>
              <w:autoSpaceDN w:val="0"/>
              <w:adjustRightInd w:val="0"/>
              <w:rPr>
                <w:rFonts w:ascii="Calibri" w:hAnsi="Calibri" w:cs="Calibri"/>
                <w:sz w:val="22"/>
                <w:szCs w:val="22"/>
              </w:rPr>
            </w:pPr>
            <w:r>
              <w:rPr>
                <w:rFonts w:ascii="Calibri" w:hAnsi="Calibri" w:cs="Calibri"/>
                <w:sz w:val="22"/>
                <w:szCs w:val="22"/>
              </w:rPr>
              <w:t>Bus Bays</w:t>
            </w:r>
          </w:p>
        </w:tc>
        <w:tc>
          <w:tcPr>
            <w:tcW w:w="2802" w:type="dxa"/>
          </w:tcPr>
          <w:p w:rsidR="00A07514" w:rsidRDefault="00A07514" w:rsidP="007F4FC1">
            <w:pPr>
              <w:autoSpaceDE w:val="0"/>
              <w:autoSpaceDN w:val="0"/>
              <w:adjustRightInd w:val="0"/>
              <w:rPr>
                <w:rFonts w:ascii="Calibri" w:hAnsi="Calibri" w:cs="Calibri"/>
                <w:sz w:val="22"/>
                <w:szCs w:val="22"/>
              </w:rPr>
            </w:pPr>
            <w:r w:rsidRPr="007F4FC1">
              <w:rPr>
                <w:rFonts w:ascii="Calibri" w:hAnsi="Calibri" w:cs="Calibri"/>
                <w:sz w:val="22"/>
                <w:szCs w:val="22"/>
              </w:rPr>
              <w:t>Over the next 5 years install bus bays/pull-outs on new or reconstructed roadways where feasible and appropriate to reduce congestion and if it meets the desired effect of the proposed roadway.</w:t>
            </w:r>
          </w:p>
        </w:tc>
        <w:tc>
          <w:tcPr>
            <w:tcW w:w="2940" w:type="dxa"/>
          </w:tcPr>
          <w:p w:rsidR="00A07514" w:rsidRDefault="00A07514" w:rsidP="007F4FC1">
            <w:pPr>
              <w:pStyle w:val="ListParagraph"/>
              <w:numPr>
                <w:ilvl w:val="0"/>
                <w:numId w:val="6"/>
              </w:numPr>
              <w:autoSpaceDE w:val="0"/>
              <w:autoSpaceDN w:val="0"/>
              <w:adjustRightInd w:val="0"/>
              <w:rPr>
                <w:rFonts w:ascii="Calibri" w:hAnsi="Calibri" w:cs="Calibri"/>
                <w:sz w:val="22"/>
                <w:szCs w:val="22"/>
              </w:rPr>
            </w:pPr>
            <w:r>
              <w:rPr>
                <w:rFonts w:ascii="Calibri" w:hAnsi="Calibri" w:cs="Calibri"/>
                <w:sz w:val="22"/>
                <w:szCs w:val="22"/>
              </w:rPr>
              <w:t># of bus bays (currently existing and the number installed)</w:t>
            </w:r>
          </w:p>
        </w:tc>
        <w:tc>
          <w:tcPr>
            <w:tcW w:w="2348" w:type="dxa"/>
          </w:tcPr>
          <w:p w:rsidR="00A07514" w:rsidRDefault="00A07514" w:rsidP="007F4FC1">
            <w:pPr>
              <w:pStyle w:val="ListParagraph"/>
              <w:numPr>
                <w:ilvl w:val="0"/>
                <w:numId w:val="6"/>
              </w:numPr>
              <w:autoSpaceDE w:val="0"/>
              <w:autoSpaceDN w:val="0"/>
              <w:adjustRightInd w:val="0"/>
              <w:rPr>
                <w:rFonts w:ascii="Calibri" w:hAnsi="Calibri" w:cs="Calibri"/>
                <w:sz w:val="22"/>
                <w:szCs w:val="22"/>
              </w:rPr>
            </w:pPr>
            <w:r>
              <w:rPr>
                <w:rFonts w:ascii="Calibri" w:hAnsi="Calibri" w:cs="Calibri"/>
                <w:sz w:val="22"/>
                <w:szCs w:val="22"/>
              </w:rPr>
              <w:t>Work with CityLink/local municipalities and revisit annually.</w:t>
            </w:r>
          </w:p>
        </w:tc>
      </w:tr>
      <w:tr w:rsidR="00A07514" w:rsidTr="007F4FC1">
        <w:tc>
          <w:tcPr>
            <w:tcW w:w="1648" w:type="dxa"/>
          </w:tcPr>
          <w:p w:rsidR="00A07514" w:rsidRDefault="00A07514" w:rsidP="007F4FC1">
            <w:pPr>
              <w:autoSpaceDE w:val="0"/>
              <w:autoSpaceDN w:val="0"/>
              <w:adjustRightInd w:val="0"/>
              <w:rPr>
                <w:rFonts w:ascii="Calibri" w:hAnsi="Calibri" w:cs="Calibri"/>
                <w:sz w:val="22"/>
                <w:szCs w:val="22"/>
              </w:rPr>
            </w:pPr>
            <w:r>
              <w:rPr>
                <w:rFonts w:ascii="Calibri" w:hAnsi="Calibri" w:cs="Calibri"/>
                <w:sz w:val="22"/>
                <w:szCs w:val="22"/>
              </w:rPr>
              <w:t>Transit Service</w:t>
            </w:r>
          </w:p>
        </w:tc>
        <w:tc>
          <w:tcPr>
            <w:tcW w:w="2802" w:type="dxa"/>
          </w:tcPr>
          <w:p w:rsidR="00A07514" w:rsidRDefault="00A07514" w:rsidP="007F4FC1">
            <w:pPr>
              <w:autoSpaceDE w:val="0"/>
              <w:autoSpaceDN w:val="0"/>
              <w:adjustRightInd w:val="0"/>
              <w:rPr>
                <w:rFonts w:ascii="Calibri" w:hAnsi="Calibri" w:cs="Calibri"/>
                <w:sz w:val="22"/>
                <w:szCs w:val="22"/>
              </w:rPr>
            </w:pPr>
            <w:r>
              <w:rPr>
                <w:rFonts w:ascii="Calibri" w:hAnsi="Calibri" w:cs="Calibri"/>
                <w:sz w:val="22"/>
                <w:szCs w:val="22"/>
              </w:rPr>
              <w:t>Over the next 3-5 years the GPMTD will work to implement feedback/results from 50% of the findings in the Comprehensive Operations Analysis</w:t>
            </w:r>
          </w:p>
        </w:tc>
        <w:tc>
          <w:tcPr>
            <w:tcW w:w="2940" w:type="dxa"/>
          </w:tcPr>
          <w:p w:rsidR="00A07514" w:rsidRDefault="00A07514" w:rsidP="007F4FC1">
            <w:pPr>
              <w:pStyle w:val="ListParagraph"/>
              <w:numPr>
                <w:ilvl w:val="0"/>
                <w:numId w:val="6"/>
              </w:numPr>
              <w:autoSpaceDE w:val="0"/>
              <w:autoSpaceDN w:val="0"/>
              <w:adjustRightInd w:val="0"/>
              <w:rPr>
                <w:rFonts w:ascii="Calibri" w:hAnsi="Calibri" w:cs="Calibri"/>
                <w:sz w:val="22"/>
                <w:szCs w:val="22"/>
              </w:rPr>
            </w:pPr>
            <w:r>
              <w:rPr>
                <w:rFonts w:ascii="Calibri" w:hAnsi="Calibri" w:cs="Calibri"/>
                <w:sz w:val="22"/>
                <w:szCs w:val="22"/>
              </w:rPr>
              <w:t># of bus or transit routes added or changed</w:t>
            </w:r>
          </w:p>
          <w:p w:rsidR="00A07514" w:rsidRDefault="00A07514" w:rsidP="007F4FC1">
            <w:pPr>
              <w:pStyle w:val="ListParagraph"/>
              <w:numPr>
                <w:ilvl w:val="0"/>
                <w:numId w:val="6"/>
              </w:numPr>
              <w:autoSpaceDE w:val="0"/>
              <w:autoSpaceDN w:val="0"/>
              <w:adjustRightInd w:val="0"/>
              <w:rPr>
                <w:rFonts w:ascii="Calibri" w:hAnsi="Calibri" w:cs="Calibri"/>
                <w:sz w:val="22"/>
                <w:szCs w:val="22"/>
              </w:rPr>
            </w:pPr>
            <w:r>
              <w:rPr>
                <w:rFonts w:ascii="Calibri" w:hAnsi="Calibri" w:cs="Calibri"/>
                <w:sz w:val="22"/>
                <w:szCs w:val="22"/>
              </w:rPr>
              <w:t>Decrease in headway time</w:t>
            </w:r>
          </w:p>
        </w:tc>
        <w:tc>
          <w:tcPr>
            <w:tcW w:w="2348" w:type="dxa"/>
          </w:tcPr>
          <w:p w:rsidR="00A07514" w:rsidRDefault="00A07514" w:rsidP="007F4FC1">
            <w:pPr>
              <w:pStyle w:val="ListParagraph"/>
              <w:numPr>
                <w:ilvl w:val="0"/>
                <w:numId w:val="6"/>
              </w:numPr>
              <w:autoSpaceDE w:val="0"/>
              <w:autoSpaceDN w:val="0"/>
              <w:adjustRightInd w:val="0"/>
              <w:rPr>
                <w:rFonts w:ascii="Calibri" w:hAnsi="Calibri" w:cs="Calibri"/>
                <w:sz w:val="22"/>
                <w:szCs w:val="22"/>
              </w:rPr>
            </w:pPr>
            <w:r>
              <w:rPr>
                <w:rFonts w:ascii="Calibri" w:hAnsi="Calibri" w:cs="Calibri"/>
                <w:sz w:val="22"/>
                <w:szCs w:val="22"/>
              </w:rPr>
              <w:t>Revisit annually.</w:t>
            </w:r>
          </w:p>
        </w:tc>
      </w:tr>
      <w:tr w:rsidR="00A07514" w:rsidTr="007F4FC1">
        <w:tc>
          <w:tcPr>
            <w:tcW w:w="1648" w:type="dxa"/>
          </w:tcPr>
          <w:p w:rsidR="00A07514" w:rsidRDefault="00A07514" w:rsidP="007F4FC1">
            <w:pPr>
              <w:autoSpaceDE w:val="0"/>
              <w:autoSpaceDN w:val="0"/>
              <w:adjustRightInd w:val="0"/>
              <w:rPr>
                <w:rFonts w:ascii="Calibri" w:hAnsi="Calibri" w:cs="Calibri"/>
                <w:sz w:val="22"/>
                <w:szCs w:val="22"/>
              </w:rPr>
            </w:pPr>
            <w:r>
              <w:rPr>
                <w:rFonts w:ascii="Calibri" w:hAnsi="Calibri" w:cs="Calibri"/>
                <w:sz w:val="22"/>
                <w:szCs w:val="22"/>
              </w:rPr>
              <w:t>Walkways &amp; Bikeways</w:t>
            </w:r>
          </w:p>
        </w:tc>
        <w:tc>
          <w:tcPr>
            <w:tcW w:w="2802" w:type="dxa"/>
          </w:tcPr>
          <w:p w:rsidR="00A07514" w:rsidRDefault="00A07514" w:rsidP="007F4FC1">
            <w:pPr>
              <w:autoSpaceDE w:val="0"/>
              <w:autoSpaceDN w:val="0"/>
              <w:adjustRightInd w:val="0"/>
              <w:rPr>
                <w:rFonts w:ascii="Calibri" w:hAnsi="Calibri" w:cs="Calibri"/>
                <w:sz w:val="22"/>
                <w:szCs w:val="22"/>
              </w:rPr>
            </w:pPr>
            <w:r>
              <w:rPr>
                <w:rFonts w:asciiTheme="minorHAnsi" w:hAnsiTheme="minorHAnsi" w:cs="Calibri"/>
                <w:sz w:val="22"/>
                <w:szCs w:val="22"/>
              </w:rPr>
              <w:t xml:space="preserve">TCRPC will encourage and help the local municipalities, schools, etc develop </w:t>
            </w:r>
            <w:r>
              <w:rPr>
                <w:rFonts w:asciiTheme="minorHAnsi" w:hAnsiTheme="minorHAnsi" w:cs="Calibri"/>
                <w:sz w:val="22"/>
                <w:szCs w:val="22"/>
              </w:rPr>
              <w:lastRenderedPageBreak/>
              <w:t>programs/projects and apply for Safe Routes to School funds. The goal is to see at least five projects from the tri county region applying for these funds per each funding round.</w:t>
            </w:r>
          </w:p>
        </w:tc>
        <w:tc>
          <w:tcPr>
            <w:tcW w:w="2940" w:type="dxa"/>
          </w:tcPr>
          <w:p w:rsidR="00A07514" w:rsidRDefault="00A07514" w:rsidP="007F4FC1">
            <w:pPr>
              <w:pStyle w:val="ListParagraph"/>
              <w:numPr>
                <w:ilvl w:val="0"/>
                <w:numId w:val="6"/>
              </w:numPr>
              <w:autoSpaceDE w:val="0"/>
              <w:autoSpaceDN w:val="0"/>
              <w:adjustRightInd w:val="0"/>
              <w:rPr>
                <w:rFonts w:ascii="Calibri" w:hAnsi="Calibri" w:cs="Calibri"/>
                <w:sz w:val="22"/>
                <w:szCs w:val="22"/>
              </w:rPr>
            </w:pPr>
            <w:r>
              <w:rPr>
                <w:rFonts w:ascii="Calibri" w:hAnsi="Calibri" w:cs="Calibri"/>
                <w:sz w:val="22"/>
                <w:szCs w:val="22"/>
              </w:rPr>
              <w:lastRenderedPageBreak/>
              <w:t>Citizen Input via website</w:t>
            </w:r>
          </w:p>
          <w:p w:rsidR="00A07514" w:rsidRPr="00297280" w:rsidRDefault="00A07514" w:rsidP="007F4FC1">
            <w:pPr>
              <w:pStyle w:val="ListParagraph"/>
              <w:numPr>
                <w:ilvl w:val="0"/>
                <w:numId w:val="6"/>
              </w:numPr>
              <w:autoSpaceDE w:val="0"/>
              <w:autoSpaceDN w:val="0"/>
              <w:adjustRightInd w:val="0"/>
              <w:rPr>
                <w:rFonts w:ascii="Calibri" w:hAnsi="Calibri" w:cs="Calibri"/>
                <w:sz w:val="22"/>
                <w:szCs w:val="22"/>
              </w:rPr>
            </w:pPr>
            <w:r>
              <w:rPr>
                <w:rFonts w:ascii="Calibri" w:hAnsi="Calibri" w:cs="Calibri"/>
                <w:sz w:val="22"/>
                <w:szCs w:val="22"/>
              </w:rPr>
              <w:t xml:space="preserve"># of local SRTS/ITEP </w:t>
            </w:r>
            <w:r>
              <w:rPr>
                <w:rFonts w:ascii="Calibri" w:hAnsi="Calibri" w:cs="Calibri"/>
                <w:sz w:val="22"/>
                <w:szCs w:val="22"/>
              </w:rPr>
              <w:lastRenderedPageBreak/>
              <w:t>project applications per funding cycle</w:t>
            </w:r>
          </w:p>
        </w:tc>
        <w:tc>
          <w:tcPr>
            <w:tcW w:w="2348" w:type="dxa"/>
          </w:tcPr>
          <w:p w:rsidR="00A07514" w:rsidRDefault="00A07514" w:rsidP="007F4FC1">
            <w:pPr>
              <w:pStyle w:val="ListParagraph"/>
              <w:numPr>
                <w:ilvl w:val="0"/>
                <w:numId w:val="6"/>
              </w:numPr>
              <w:autoSpaceDE w:val="0"/>
              <w:autoSpaceDN w:val="0"/>
              <w:adjustRightInd w:val="0"/>
              <w:rPr>
                <w:rFonts w:ascii="Calibri" w:hAnsi="Calibri" w:cs="Calibri"/>
                <w:sz w:val="22"/>
                <w:szCs w:val="22"/>
              </w:rPr>
            </w:pPr>
            <w:r>
              <w:rPr>
                <w:rFonts w:ascii="Calibri" w:hAnsi="Calibri" w:cs="Calibri"/>
                <w:sz w:val="22"/>
                <w:szCs w:val="22"/>
              </w:rPr>
              <w:lastRenderedPageBreak/>
              <w:t>Revisit annually.</w:t>
            </w:r>
          </w:p>
        </w:tc>
      </w:tr>
    </w:tbl>
    <w:p w:rsidR="00F91B80" w:rsidRDefault="00F91B80" w:rsidP="00651584">
      <w:pPr>
        <w:autoSpaceDE w:val="0"/>
        <w:autoSpaceDN w:val="0"/>
        <w:adjustRightInd w:val="0"/>
        <w:spacing w:after="0" w:line="240" w:lineRule="auto"/>
        <w:rPr>
          <w:rFonts w:ascii="Calibri" w:hAnsi="Calibri" w:cs="Calibri"/>
          <w:sz w:val="22"/>
          <w:szCs w:val="22"/>
        </w:rPr>
      </w:pPr>
    </w:p>
    <w:p w:rsidR="00100785" w:rsidRDefault="00100785" w:rsidP="00651584">
      <w:pPr>
        <w:autoSpaceDE w:val="0"/>
        <w:autoSpaceDN w:val="0"/>
        <w:adjustRightInd w:val="0"/>
        <w:spacing w:after="0" w:line="240" w:lineRule="auto"/>
        <w:rPr>
          <w:rFonts w:ascii="Calibri" w:hAnsi="Calibri" w:cs="Calibri"/>
          <w:sz w:val="22"/>
          <w:szCs w:val="22"/>
        </w:rPr>
      </w:pPr>
    </w:p>
    <w:p w:rsidR="00100785" w:rsidRDefault="00100785" w:rsidP="00651584">
      <w:pPr>
        <w:autoSpaceDE w:val="0"/>
        <w:autoSpaceDN w:val="0"/>
        <w:adjustRightInd w:val="0"/>
        <w:spacing w:after="0" w:line="240" w:lineRule="auto"/>
        <w:rPr>
          <w:rFonts w:ascii="Calibri" w:hAnsi="Calibri" w:cs="Calibri"/>
          <w:sz w:val="22"/>
          <w:szCs w:val="22"/>
        </w:rPr>
      </w:pPr>
    </w:p>
    <w:p w:rsidR="00100785" w:rsidRDefault="00100785" w:rsidP="00651584">
      <w:pPr>
        <w:autoSpaceDE w:val="0"/>
        <w:autoSpaceDN w:val="0"/>
        <w:adjustRightInd w:val="0"/>
        <w:spacing w:after="0" w:line="240" w:lineRule="auto"/>
        <w:rPr>
          <w:rFonts w:ascii="Calibri" w:hAnsi="Calibri" w:cs="Calibri"/>
          <w:sz w:val="22"/>
          <w:szCs w:val="22"/>
        </w:rPr>
      </w:pPr>
    </w:p>
    <w:p w:rsidR="005B0ADB" w:rsidRDefault="005B0ADB" w:rsidP="00651584">
      <w:pPr>
        <w:autoSpaceDE w:val="0"/>
        <w:autoSpaceDN w:val="0"/>
        <w:adjustRightInd w:val="0"/>
        <w:spacing w:after="0" w:line="240" w:lineRule="auto"/>
        <w:rPr>
          <w:rFonts w:ascii="Calibri" w:hAnsi="Calibri" w:cs="Calibri"/>
          <w:sz w:val="22"/>
          <w:szCs w:val="22"/>
        </w:rPr>
      </w:pPr>
    </w:p>
    <w:p w:rsidR="005B0ADB" w:rsidRPr="00297280" w:rsidRDefault="00630A32" w:rsidP="00651584">
      <w:pPr>
        <w:autoSpaceDE w:val="0"/>
        <w:autoSpaceDN w:val="0"/>
        <w:adjustRightInd w:val="0"/>
        <w:spacing w:after="0" w:line="240" w:lineRule="auto"/>
        <w:rPr>
          <w:rFonts w:ascii="Calibri" w:hAnsi="Calibri" w:cs="Calibri"/>
          <w:i/>
          <w:sz w:val="22"/>
          <w:szCs w:val="22"/>
        </w:rPr>
      </w:pPr>
      <w:r>
        <w:rPr>
          <w:rFonts w:ascii="Calibri" w:hAnsi="Calibri" w:cs="Calibri"/>
          <w:i/>
          <w:sz w:val="22"/>
          <w:szCs w:val="22"/>
        </w:rPr>
        <w:t>Glossary</w:t>
      </w:r>
    </w:p>
    <w:p w:rsidR="00F91B80" w:rsidRDefault="00F91B80" w:rsidP="00651584">
      <w:pPr>
        <w:autoSpaceDE w:val="0"/>
        <w:autoSpaceDN w:val="0"/>
        <w:adjustRightInd w:val="0"/>
        <w:spacing w:after="0" w:line="240" w:lineRule="auto"/>
        <w:rPr>
          <w:rFonts w:ascii="Calibri" w:hAnsi="Calibri" w:cs="Calibri"/>
          <w:sz w:val="22"/>
          <w:szCs w:val="22"/>
        </w:rPr>
      </w:pPr>
    </w:p>
    <w:p w:rsidR="00651584" w:rsidRDefault="00651584" w:rsidP="00651584">
      <w:pPr>
        <w:autoSpaceDE w:val="0"/>
        <w:autoSpaceDN w:val="0"/>
        <w:adjustRightInd w:val="0"/>
        <w:spacing w:after="0" w:line="240" w:lineRule="auto"/>
        <w:rPr>
          <w:rFonts w:ascii="Calibri" w:hAnsi="Calibri" w:cs="Calibri"/>
          <w:sz w:val="22"/>
          <w:szCs w:val="22"/>
        </w:rPr>
      </w:pPr>
      <w:r>
        <w:rPr>
          <w:rFonts w:ascii="Calibri,Bold" w:hAnsi="Calibri,Bold" w:cs="Calibri,Bold"/>
          <w:b/>
          <w:bCs/>
          <w:sz w:val="22"/>
          <w:szCs w:val="22"/>
        </w:rPr>
        <w:t xml:space="preserve">Average Travel Speed: </w:t>
      </w:r>
      <w:r>
        <w:rPr>
          <w:rFonts w:ascii="Calibri" w:hAnsi="Calibri" w:cs="Calibri"/>
          <w:sz w:val="22"/>
          <w:szCs w:val="22"/>
        </w:rPr>
        <w:t>The average travel speed is computed as the distance traveled divided by</w:t>
      </w:r>
      <w:r w:rsidR="006C2D6C">
        <w:rPr>
          <w:rFonts w:ascii="Calibri" w:hAnsi="Calibri" w:cs="Calibri"/>
          <w:sz w:val="22"/>
          <w:szCs w:val="22"/>
        </w:rPr>
        <w:t xml:space="preserve"> </w:t>
      </w:r>
      <w:r>
        <w:rPr>
          <w:rFonts w:ascii="Calibri" w:hAnsi="Calibri" w:cs="Calibri"/>
          <w:sz w:val="22"/>
          <w:szCs w:val="22"/>
        </w:rPr>
        <w:t>the average total time to traverse a given highway segment. It</w:t>
      </w:r>
      <w:r w:rsidR="006C2D6C">
        <w:rPr>
          <w:rFonts w:ascii="Calibri" w:hAnsi="Calibri" w:cs="Calibri"/>
          <w:sz w:val="22"/>
          <w:szCs w:val="22"/>
        </w:rPr>
        <w:t xml:space="preserve"> is obtained from a travel time </w:t>
      </w:r>
      <w:r>
        <w:rPr>
          <w:rFonts w:ascii="Calibri" w:hAnsi="Calibri" w:cs="Calibri"/>
          <w:sz w:val="22"/>
          <w:szCs w:val="22"/>
        </w:rPr>
        <w:t>study along the route. The total time includes stopped delays in</w:t>
      </w:r>
      <w:r w:rsidR="006C2D6C">
        <w:rPr>
          <w:rFonts w:ascii="Calibri" w:hAnsi="Calibri" w:cs="Calibri"/>
          <w:sz w:val="22"/>
          <w:szCs w:val="22"/>
        </w:rPr>
        <w:t xml:space="preserve"> addition to the actual time of motion. Necessary </w:t>
      </w:r>
      <w:r>
        <w:rPr>
          <w:rFonts w:ascii="Calibri" w:hAnsi="Calibri" w:cs="Calibri"/>
          <w:sz w:val="22"/>
          <w:szCs w:val="22"/>
        </w:rPr>
        <w:t>number-of-travel-time-runs depend on t</w:t>
      </w:r>
      <w:r w:rsidR="006C2D6C">
        <w:rPr>
          <w:rFonts w:ascii="Calibri" w:hAnsi="Calibri" w:cs="Calibri"/>
          <w:sz w:val="22"/>
          <w:szCs w:val="22"/>
        </w:rPr>
        <w:t xml:space="preserve">he variance in travel time, the </w:t>
      </w:r>
      <w:r>
        <w:rPr>
          <w:rFonts w:ascii="Calibri" w:hAnsi="Calibri" w:cs="Calibri"/>
          <w:sz w:val="22"/>
          <w:szCs w:val="22"/>
        </w:rPr>
        <w:t>acceptable degree of precision, and the level of confidence desired. There</w:t>
      </w:r>
      <w:r w:rsidR="006C2D6C">
        <w:rPr>
          <w:rFonts w:ascii="Calibri" w:hAnsi="Calibri" w:cs="Calibri"/>
          <w:sz w:val="22"/>
          <w:szCs w:val="22"/>
        </w:rPr>
        <w:t xml:space="preserve">fore, average travel </w:t>
      </w:r>
      <w:r>
        <w:rPr>
          <w:rFonts w:ascii="Calibri" w:hAnsi="Calibri" w:cs="Calibri"/>
          <w:sz w:val="22"/>
          <w:szCs w:val="22"/>
        </w:rPr>
        <w:t>speeds are a poor measure of roadway congestion.</w:t>
      </w:r>
    </w:p>
    <w:p w:rsidR="00651584" w:rsidRDefault="00651584" w:rsidP="00651584">
      <w:pPr>
        <w:autoSpaceDE w:val="0"/>
        <w:autoSpaceDN w:val="0"/>
        <w:adjustRightInd w:val="0"/>
        <w:spacing w:after="0" w:line="240" w:lineRule="auto"/>
        <w:rPr>
          <w:rFonts w:ascii="Calibri" w:hAnsi="Calibri" w:cs="Calibri"/>
          <w:sz w:val="22"/>
          <w:szCs w:val="22"/>
        </w:rPr>
      </w:pPr>
      <w:r>
        <w:rPr>
          <w:rFonts w:ascii="Calibri,Bold" w:hAnsi="Calibri,Bold" w:cs="Calibri,Bold"/>
          <w:b/>
          <w:bCs/>
          <w:sz w:val="22"/>
          <w:szCs w:val="22"/>
        </w:rPr>
        <w:t xml:space="preserve">Average Travel Time: </w:t>
      </w:r>
      <w:r>
        <w:rPr>
          <w:rFonts w:ascii="Calibri" w:hAnsi="Calibri" w:cs="Calibri"/>
          <w:sz w:val="22"/>
          <w:szCs w:val="22"/>
        </w:rPr>
        <w:t>The average travel time is defined as the total time to traverse a length of</w:t>
      </w:r>
      <w:r w:rsidR="006C2D6C">
        <w:rPr>
          <w:rFonts w:ascii="Calibri" w:hAnsi="Calibri" w:cs="Calibri"/>
          <w:sz w:val="22"/>
          <w:szCs w:val="22"/>
        </w:rPr>
        <w:t xml:space="preserve"> </w:t>
      </w:r>
      <w:r>
        <w:rPr>
          <w:rFonts w:ascii="Calibri" w:hAnsi="Calibri" w:cs="Calibri"/>
          <w:sz w:val="22"/>
          <w:szCs w:val="22"/>
        </w:rPr>
        <w:t>a roadway under prevailing traffic conditions. All stopped delays are included in the average</w:t>
      </w:r>
      <w:r w:rsidR="006C2D6C">
        <w:rPr>
          <w:rFonts w:ascii="Calibri" w:hAnsi="Calibri" w:cs="Calibri"/>
          <w:sz w:val="22"/>
          <w:szCs w:val="22"/>
        </w:rPr>
        <w:t xml:space="preserve"> </w:t>
      </w:r>
      <w:r>
        <w:rPr>
          <w:rFonts w:ascii="Calibri" w:hAnsi="Calibri" w:cs="Calibri"/>
          <w:sz w:val="22"/>
          <w:szCs w:val="22"/>
        </w:rPr>
        <w:t>travel time. This measure can be used to compare the quality of service of various alternate</w:t>
      </w:r>
      <w:r w:rsidR="006C2D6C">
        <w:rPr>
          <w:rFonts w:ascii="Calibri" w:hAnsi="Calibri" w:cs="Calibri"/>
          <w:sz w:val="22"/>
          <w:szCs w:val="22"/>
        </w:rPr>
        <w:t xml:space="preserve"> </w:t>
      </w:r>
      <w:r>
        <w:rPr>
          <w:rFonts w:ascii="Calibri" w:hAnsi="Calibri" w:cs="Calibri"/>
          <w:sz w:val="22"/>
          <w:szCs w:val="22"/>
        </w:rPr>
        <w:t>routes from a point of origin to a point of the destination.</w:t>
      </w:r>
    </w:p>
    <w:p w:rsidR="00651584" w:rsidRDefault="00651584" w:rsidP="00651584">
      <w:pPr>
        <w:autoSpaceDE w:val="0"/>
        <w:autoSpaceDN w:val="0"/>
        <w:adjustRightInd w:val="0"/>
        <w:spacing w:after="0" w:line="240" w:lineRule="auto"/>
        <w:rPr>
          <w:rFonts w:ascii="Calibri" w:hAnsi="Calibri" w:cs="Calibri"/>
          <w:sz w:val="22"/>
          <w:szCs w:val="22"/>
        </w:rPr>
      </w:pPr>
      <w:r>
        <w:rPr>
          <w:rFonts w:ascii="Calibri,Bold" w:hAnsi="Calibri,Bold" w:cs="Calibri,Bold"/>
          <w:b/>
          <w:bCs/>
          <w:sz w:val="22"/>
          <w:szCs w:val="22"/>
        </w:rPr>
        <w:t xml:space="preserve">Traffic Volume Counts: </w:t>
      </w:r>
      <w:r>
        <w:rPr>
          <w:rFonts w:ascii="Calibri" w:hAnsi="Calibri" w:cs="Calibri"/>
          <w:sz w:val="22"/>
          <w:szCs w:val="22"/>
        </w:rPr>
        <w:t>A basic function of highway planning and management needed as an</w:t>
      </w:r>
      <w:r w:rsidR="006C2D6C">
        <w:rPr>
          <w:rFonts w:ascii="Calibri" w:hAnsi="Calibri" w:cs="Calibri"/>
          <w:sz w:val="22"/>
          <w:szCs w:val="22"/>
        </w:rPr>
        <w:t xml:space="preserve"> </w:t>
      </w:r>
      <w:r>
        <w:rPr>
          <w:rFonts w:ascii="Calibri" w:hAnsi="Calibri" w:cs="Calibri"/>
          <w:sz w:val="22"/>
          <w:szCs w:val="22"/>
        </w:rPr>
        <w:t>input to the majority of traffic engineering analyses. Key to making traffic monitoring valuable is</w:t>
      </w:r>
      <w:r w:rsidR="006C2D6C">
        <w:rPr>
          <w:rFonts w:ascii="Calibri" w:hAnsi="Calibri" w:cs="Calibri"/>
          <w:sz w:val="22"/>
          <w:szCs w:val="22"/>
        </w:rPr>
        <w:t xml:space="preserve"> </w:t>
      </w:r>
      <w:r>
        <w:rPr>
          <w:rFonts w:ascii="Calibri" w:hAnsi="Calibri" w:cs="Calibri"/>
          <w:sz w:val="22"/>
          <w:szCs w:val="22"/>
        </w:rPr>
        <w:t>the ability of the traffic monitoring program to supply users with the data they need, ease of</w:t>
      </w:r>
      <w:r w:rsidR="006C2D6C">
        <w:rPr>
          <w:rFonts w:ascii="Calibri" w:hAnsi="Calibri" w:cs="Calibri"/>
          <w:sz w:val="22"/>
          <w:szCs w:val="22"/>
        </w:rPr>
        <w:t xml:space="preserve"> access to the </w:t>
      </w:r>
      <w:r>
        <w:rPr>
          <w:rFonts w:ascii="Calibri" w:hAnsi="Calibri" w:cs="Calibri"/>
          <w:sz w:val="22"/>
          <w:szCs w:val="22"/>
        </w:rPr>
        <w:t>information, and the quality of the data provided. Even with limited data collection</w:t>
      </w:r>
      <w:r w:rsidR="006C2D6C">
        <w:rPr>
          <w:rFonts w:ascii="Calibri" w:hAnsi="Calibri" w:cs="Calibri"/>
          <w:sz w:val="22"/>
          <w:szCs w:val="22"/>
        </w:rPr>
        <w:t xml:space="preserve"> </w:t>
      </w:r>
      <w:r>
        <w:rPr>
          <w:rFonts w:ascii="Calibri" w:hAnsi="Calibri" w:cs="Calibri"/>
          <w:sz w:val="22"/>
          <w:szCs w:val="22"/>
        </w:rPr>
        <w:t>budgets, good</w:t>
      </w:r>
      <w:r w:rsidR="009149CB">
        <w:rPr>
          <w:rFonts w:ascii="Calibri" w:hAnsi="Calibri" w:cs="Calibri"/>
          <w:sz w:val="22"/>
          <w:szCs w:val="22"/>
        </w:rPr>
        <w:t xml:space="preserve"> </w:t>
      </w:r>
      <w:r>
        <w:rPr>
          <w:rFonts w:ascii="Calibri" w:hAnsi="Calibri" w:cs="Calibri"/>
          <w:sz w:val="22"/>
          <w:szCs w:val="22"/>
        </w:rPr>
        <w:t>communication between data users and data collectors can result in data</w:t>
      </w:r>
      <w:r w:rsidR="006C2D6C">
        <w:rPr>
          <w:rFonts w:ascii="Calibri" w:hAnsi="Calibri" w:cs="Calibri"/>
          <w:sz w:val="22"/>
          <w:szCs w:val="22"/>
        </w:rPr>
        <w:t xml:space="preserve"> </w:t>
      </w:r>
      <w:r>
        <w:rPr>
          <w:rFonts w:ascii="Calibri" w:hAnsi="Calibri" w:cs="Calibri"/>
          <w:sz w:val="22"/>
          <w:szCs w:val="22"/>
        </w:rPr>
        <w:t>summaries that meet the needs of data users.</w:t>
      </w:r>
    </w:p>
    <w:p w:rsidR="00651584" w:rsidRDefault="00651584" w:rsidP="00651584">
      <w:pPr>
        <w:autoSpaceDE w:val="0"/>
        <w:autoSpaceDN w:val="0"/>
        <w:adjustRightInd w:val="0"/>
        <w:spacing w:after="0" w:line="240" w:lineRule="auto"/>
        <w:rPr>
          <w:rFonts w:ascii="Calibri" w:hAnsi="Calibri" w:cs="Calibri"/>
          <w:sz w:val="22"/>
          <w:szCs w:val="22"/>
        </w:rPr>
      </w:pPr>
      <w:r>
        <w:rPr>
          <w:rFonts w:ascii="Calibri,Bold" w:hAnsi="Calibri,Bold" w:cs="Calibri,Bold"/>
          <w:b/>
          <w:bCs/>
          <w:sz w:val="22"/>
          <w:szCs w:val="22"/>
        </w:rPr>
        <w:t xml:space="preserve">Total Delay: </w:t>
      </w:r>
      <w:r>
        <w:rPr>
          <w:rFonts w:ascii="Calibri" w:hAnsi="Calibri" w:cs="Calibri"/>
          <w:sz w:val="22"/>
          <w:szCs w:val="22"/>
        </w:rPr>
        <w:t>Total delay or stopped delay is the time that a vehicle is stopped in traffic or at an</w:t>
      </w:r>
      <w:r w:rsidR="006C2D6C">
        <w:rPr>
          <w:rFonts w:ascii="Calibri" w:hAnsi="Calibri" w:cs="Calibri"/>
          <w:sz w:val="22"/>
          <w:szCs w:val="22"/>
        </w:rPr>
        <w:t xml:space="preserve"> </w:t>
      </w:r>
      <w:r>
        <w:rPr>
          <w:rFonts w:ascii="Calibri" w:hAnsi="Calibri" w:cs="Calibri"/>
          <w:sz w:val="22"/>
          <w:szCs w:val="22"/>
        </w:rPr>
        <w:t>intersection. Expressed in seconds per vehicle, stopped delay can be measured as the actual</w:t>
      </w:r>
      <w:r w:rsidR="006C2D6C">
        <w:rPr>
          <w:rFonts w:ascii="Calibri" w:hAnsi="Calibri" w:cs="Calibri"/>
          <w:sz w:val="22"/>
          <w:szCs w:val="22"/>
        </w:rPr>
        <w:t xml:space="preserve"> </w:t>
      </w:r>
      <w:r>
        <w:rPr>
          <w:rFonts w:ascii="Calibri" w:hAnsi="Calibri" w:cs="Calibri"/>
          <w:sz w:val="22"/>
          <w:szCs w:val="22"/>
        </w:rPr>
        <w:t>“locked wheel” time, or in terms of time less than a very slow speed, such as 5 mph. The</w:t>
      </w:r>
      <w:r w:rsidR="006C2D6C">
        <w:rPr>
          <w:rFonts w:ascii="Calibri" w:hAnsi="Calibri" w:cs="Calibri"/>
          <w:sz w:val="22"/>
          <w:szCs w:val="22"/>
        </w:rPr>
        <w:t xml:space="preserve"> </w:t>
      </w:r>
      <w:r>
        <w:rPr>
          <w:rFonts w:ascii="Calibri" w:hAnsi="Calibri" w:cs="Calibri"/>
          <w:sz w:val="22"/>
          <w:szCs w:val="22"/>
        </w:rPr>
        <w:t>Highway Capacity Manual’s (HCM) delay equation uses turning movement volumes to capacity</w:t>
      </w:r>
      <w:r w:rsidR="006C2D6C">
        <w:rPr>
          <w:rFonts w:ascii="Calibri" w:hAnsi="Calibri" w:cs="Calibri"/>
          <w:sz w:val="22"/>
          <w:szCs w:val="22"/>
        </w:rPr>
        <w:t xml:space="preserve"> </w:t>
      </w:r>
      <w:r>
        <w:rPr>
          <w:rFonts w:ascii="Calibri" w:hAnsi="Calibri" w:cs="Calibri"/>
          <w:sz w:val="22"/>
          <w:szCs w:val="22"/>
        </w:rPr>
        <w:t>ratios to determine stopped delays at intersections. Intersection delay is not a good</w:t>
      </w:r>
      <w:r w:rsidR="006C2D6C">
        <w:rPr>
          <w:rFonts w:ascii="Calibri" w:hAnsi="Calibri" w:cs="Calibri"/>
          <w:sz w:val="22"/>
          <w:szCs w:val="22"/>
        </w:rPr>
        <w:t xml:space="preserve"> </w:t>
      </w:r>
      <w:r>
        <w:rPr>
          <w:rFonts w:ascii="Calibri" w:hAnsi="Calibri" w:cs="Calibri"/>
          <w:sz w:val="22"/>
          <w:szCs w:val="22"/>
        </w:rPr>
        <w:t>performance measure for the following two reasons:</w:t>
      </w:r>
    </w:p>
    <w:p w:rsidR="00651584" w:rsidRDefault="00651584" w:rsidP="00651584">
      <w:pPr>
        <w:autoSpaceDE w:val="0"/>
        <w:autoSpaceDN w:val="0"/>
        <w:adjustRightInd w:val="0"/>
        <w:spacing w:after="0" w:line="240" w:lineRule="auto"/>
        <w:rPr>
          <w:rFonts w:ascii="Calibri" w:hAnsi="Calibri" w:cs="Calibri"/>
          <w:sz w:val="22"/>
          <w:szCs w:val="22"/>
        </w:rPr>
      </w:pPr>
      <w:r>
        <w:rPr>
          <w:rFonts w:ascii="Calibri" w:hAnsi="Calibri" w:cs="Calibri"/>
          <w:sz w:val="22"/>
          <w:szCs w:val="22"/>
        </w:rPr>
        <w:t>1. The inability to forecast turning movements of an intersection, and</w:t>
      </w:r>
    </w:p>
    <w:p w:rsidR="00651584" w:rsidRDefault="00651584" w:rsidP="00651584">
      <w:pPr>
        <w:autoSpaceDE w:val="0"/>
        <w:autoSpaceDN w:val="0"/>
        <w:adjustRightInd w:val="0"/>
        <w:spacing w:after="0" w:line="240" w:lineRule="auto"/>
        <w:rPr>
          <w:rFonts w:ascii="Calibri" w:hAnsi="Calibri" w:cs="Calibri"/>
          <w:sz w:val="22"/>
          <w:szCs w:val="22"/>
        </w:rPr>
      </w:pPr>
      <w:r>
        <w:rPr>
          <w:rFonts w:ascii="Calibri" w:hAnsi="Calibri" w:cs="Calibri"/>
          <w:sz w:val="22"/>
          <w:szCs w:val="22"/>
        </w:rPr>
        <w:t>2. It is not readily adaptable as a corridor or area wide measure.</w:t>
      </w:r>
    </w:p>
    <w:p w:rsidR="00651584" w:rsidRDefault="00651584" w:rsidP="00651584">
      <w:pPr>
        <w:autoSpaceDE w:val="0"/>
        <w:autoSpaceDN w:val="0"/>
        <w:adjustRightInd w:val="0"/>
        <w:spacing w:after="0" w:line="240" w:lineRule="auto"/>
        <w:rPr>
          <w:rFonts w:ascii="Calibri" w:hAnsi="Calibri" w:cs="Calibri"/>
          <w:sz w:val="22"/>
          <w:szCs w:val="22"/>
        </w:rPr>
      </w:pPr>
      <w:r>
        <w:rPr>
          <w:rFonts w:ascii="Calibri" w:hAnsi="Calibri" w:cs="Calibri"/>
          <w:sz w:val="22"/>
          <w:szCs w:val="22"/>
        </w:rPr>
        <w:t>However, delay studies are useful for determining the locations, causes and lengths of delays.</w:t>
      </w:r>
    </w:p>
    <w:p w:rsidR="00651584" w:rsidRDefault="00651584" w:rsidP="00651584">
      <w:pPr>
        <w:autoSpaceDE w:val="0"/>
        <w:autoSpaceDN w:val="0"/>
        <w:adjustRightInd w:val="0"/>
        <w:spacing w:after="0" w:line="240" w:lineRule="auto"/>
        <w:rPr>
          <w:rFonts w:ascii="Calibri" w:hAnsi="Calibri" w:cs="Calibri"/>
          <w:sz w:val="22"/>
          <w:szCs w:val="22"/>
        </w:rPr>
      </w:pPr>
      <w:r>
        <w:rPr>
          <w:rFonts w:ascii="Calibri" w:hAnsi="Calibri" w:cs="Calibri"/>
          <w:sz w:val="22"/>
          <w:szCs w:val="22"/>
        </w:rPr>
        <w:t>Total delay information can only be used to locate and measure spot areas of congestion.</w:t>
      </w:r>
    </w:p>
    <w:p w:rsidR="00651584" w:rsidRDefault="00651584" w:rsidP="00651584">
      <w:pPr>
        <w:autoSpaceDE w:val="0"/>
        <w:autoSpaceDN w:val="0"/>
        <w:adjustRightInd w:val="0"/>
        <w:spacing w:after="0" w:line="240" w:lineRule="auto"/>
        <w:rPr>
          <w:rFonts w:ascii="Calibri" w:hAnsi="Calibri" w:cs="Calibri"/>
          <w:sz w:val="22"/>
          <w:szCs w:val="22"/>
        </w:rPr>
      </w:pPr>
      <w:r>
        <w:rPr>
          <w:rFonts w:ascii="Calibri,Bold" w:hAnsi="Calibri,Bold" w:cs="Calibri,Bold"/>
          <w:b/>
          <w:bCs/>
          <w:sz w:val="22"/>
          <w:szCs w:val="22"/>
        </w:rPr>
        <w:t xml:space="preserve">Level of Service: </w:t>
      </w:r>
      <w:r>
        <w:rPr>
          <w:rFonts w:ascii="Calibri" w:hAnsi="Calibri" w:cs="Calibri"/>
          <w:sz w:val="22"/>
          <w:szCs w:val="22"/>
        </w:rPr>
        <w:t>The most common measure currently used to define congestion involves Level</w:t>
      </w:r>
      <w:r w:rsidR="006C2D6C">
        <w:rPr>
          <w:rFonts w:ascii="Calibri" w:hAnsi="Calibri" w:cs="Calibri"/>
          <w:sz w:val="22"/>
          <w:szCs w:val="22"/>
        </w:rPr>
        <w:t xml:space="preserve"> </w:t>
      </w:r>
      <w:r>
        <w:rPr>
          <w:rFonts w:ascii="Calibri" w:hAnsi="Calibri" w:cs="Calibri"/>
          <w:sz w:val="22"/>
          <w:szCs w:val="22"/>
        </w:rPr>
        <w:t>of</w:t>
      </w:r>
      <w:r w:rsidR="006C2D6C">
        <w:rPr>
          <w:rFonts w:ascii="Calibri" w:hAnsi="Calibri" w:cs="Calibri"/>
          <w:sz w:val="22"/>
          <w:szCs w:val="22"/>
        </w:rPr>
        <w:t xml:space="preserve"> </w:t>
      </w:r>
      <w:r>
        <w:rPr>
          <w:rFonts w:ascii="Calibri" w:hAnsi="Calibri" w:cs="Calibri"/>
          <w:sz w:val="22"/>
          <w:szCs w:val="22"/>
        </w:rPr>
        <w:t>Service (LOS) values as defined in the 1985 HCM. Sometimes LOS is a qualitative measure</w:t>
      </w:r>
      <w:r w:rsidR="006C2D6C">
        <w:rPr>
          <w:rFonts w:ascii="Calibri" w:hAnsi="Calibri" w:cs="Calibri"/>
          <w:sz w:val="22"/>
          <w:szCs w:val="22"/>
        </w:rPr>
        <w:t xml:space="preserve"> </w:t>
      </w:r>
      <w:r>
        <w:rPr>
          <w:rFonts w:ascii="Calibri" w:hAnsi="Calibri" w:cs="Calibri"/>
          <w:sz w:val="22"/>
          <w:szCs w:val="22"/>
        </w:rPr>
        <w:t>describing operational conditions of a segment or traffic stream. Six different levels are defined</w:t>
      </w:r>
      <w:r w:rsidR="006C2D6C">
        <w:rPr>
          <w:rFonts w:ascii="Calibri" w:hAnsi="Calibri" w:cs="Calibri"/>
          <w:sz w:val="22"/>
          <w:szCs w:val="22"/>
        </w:rPr>
        <w:t xml:space="preserve"> </w:t>
      </w:r>
      <w:r>
        <w:rPr>
          <w:rFonts w:ascii="Calibri" w:hAnsi="Calibri" w:cs="Calibri"/>
          <w:sz w:val="22"/>
          <w:szCs w:val="22"/>
        </w:rPr>
        <w:t>(LOS A, B, C, D, E, and F) with LOS A representing the best condition and LOS F representing the</w:t>
      </w:r>
      <w:r w:rsidR="006C2D6C">
        <w:rPr>
          <w:rFonts w:ascii="Calibri" w:hAnsi="Calibri" w:cs="Calibri"/>
          <w:sz w:val="22"/>
          <w:szCs w:val="22"/>
        </w:rPr>
        <w:t xml:space="preserve"> </w:t>
      </w:r>
      <w:r>
        <w:rPr>
          <w:rFonts w:ascii="Calibri" w:hAnsi="Calibri" w:cs="Calibri"/>
          <w:sz w:val="22"/>
          <w:szCs w:val="22"/>
        </w:rPr>
        <w:t>worst condition. LOS can be defined and measured differently depending upon the roadway</w:t>
      </w:r>
      <w:r w:rsidR="006C2D6C">
        <w:rPr>
          <w:rFonts w:ascii="Calibri" w:hAnsi="Calibri" w:cs="Calibri"/>
          <w:sz w:val="22"/>
          <w:szCs w:val="22"/>
        </w:rPr>
        <w:t xml:space="preserve"> </w:t>
      </w:r>
      <w:r>
        <w:rPr>
          <w:rFonts w:ascii="Calibri" w:hAnsi="Calibri" w:cs="Calibri"/>
          <w:sz w:val="22"/>
          <w:szCs w:val="22"/>
        </w:rPr>
        <w:t>facility it is describing. A definition of congestion involving LOS values is common, with many</w:t>
      </w:r>
      <w:r w:rsidR="006C2D6C">
        <w:rPr>
          <w:rFonts w:ascii="Calibri" w:hAnsi="Calibri" w:cs="Calibri"/>
          <w:sz w:val="22"/>
          <w:szCs w:val="22"/>
        </w:rPr>
        <w:t xml:space="preserve"> </w:t>
      </w:r>
      <w:r>
        <w:rPr>
          <w:rFonts w:ascii="Calibri" w:hAnsi="Calibri" w:cs="Calibri"/>
          <w:sz w:val="22"/>
          <w:szCs w:val="22"/>
        </w:rPr>
        <w:t>agencies indicating either LOS E or F as congestion. However, because of the various methods of</w:t>
      </w:r>
      <w:r w:rsidR="006C2D6C">
        <w:rPr>
          <w:rFonts w:ascii="Calibri" w:hAnsi="Calibri" w:cs="Calibri"/>
          <w:sz w:val="22"/>
          <w:szCs w:val="22"/>
        </w:rPr>
        <w:t xml:space="preserve"> </w:t>
      </w:r>
      <w:r>
        <w:rPr>
          <w:rFonts w:ascii="Calibri" w:hAnsi="Calibri" w:cs="Calibri"/>
          <w:sz w:val="22"/>
          <w:szCs w:val="22"/>
        </w:rPr>
        <w:t>determining LOS, these values are usually not comparable between roadway classifications.</w:t>
      </w:r>
    </w:p>
    <w:p w:rsidR="003E6A05" w:rsidRDefault="00630A32" w:rsidP="006C2D6C">
      <w:pPr>
        <w:autoSpaceDE w:val="0"/>
        <w:autoSpaceDN w:val="0"/>
        <w:adjustRightInd w:val="0"/>
        <w:spacing w:after="0" w:line="240" w:lineRule="auto"/>
        <w:rPr>
          <w:rFonts w:ascii="Calibri" w:hAnsi="Calibri" w:cs="Calibri"/>
          <w:sz w:val="22"/>
          <w:szCs w:val="22"/>
        </w:rPr>
      </w:pPr>
      <w:r>
        <w:rPr>
          <w:rFonts w:ascii="Calibri,Bold" w:hAnsi="Calibri,Bold" w:cs="Calibri,Bold"/>
          <w:b/>
          <w:bCs/>
          <w:sz w:val="22"/>
          <w:szCs w:val="22"/>
        </w:rPr>
        <w:lastRenderedPageBreak/>
        <w:t>Crash</w:t>
      </w:r>
      <w:r w:rsidR="00651584">
        <w:rPr>
          <w:rFonts w:ascii="Calibri,Bold" w:hAnsi="Calibri,Bold" w:cs="Calibri,Bold"/>
          <w:b/>
          <w:bCs/>
          <w:sz w:val="22"/>
          <w:szCs w:val="22"/>
        </w:rPr>
        <w:t xml:space="preserve"> Rates: </w:t>
      </w:r>
      <w:r>
        <w:rPr>
          <w:rFonts w:ascii="Calibri" w:hAnsi="Calibri" w:cs="Calibri"/>
          <w:sz w:val="22"/>
          <w:szCs w:val="22"/>
        </w:rPr>
        <w:t>The number of crashes</w:t>
      </w:r>
      <w:r w:rsidR="00651584">
        <w:rPr>
          <w:rFonts w:ascii="Calibri" w:hAnsi="Calibri" w:cs="Calibri"/>
          <w:sz w:val="22"/>
          <w:szCs w:val="22"/>
        </w:rPr>
        <w:t xml:space="preserve"> per million vehicles entering a spot location or the</w:t>
      </w:r>
      <w:r w:rsidR="006C2D6C">
        <w:rPr>
          <w:rFonts w:ascii="Calibri" w:hAnsi="Calibri" w:cs="Calibri"/>
          <w:sz w:val="22"/>
          <w:szCs w:val="22"/>
        </w:rPr>
        <w:t xml:space="preserve"> </w:t>
      </w:r>
      <w:r w:rsidR="00651584">
        <w:rPr>
          <w:rFonts w:ascii="Calibri" w:hAnsi="Calibri" w:cs="Calibri"/>
          <w:sz w:val="22"/>
          <w:szCs w:val="22"/>
        </w:rPr>
        <w:t>number of accidents per million vehicle-miles over a section of roadway can be used as an</w:t>
      </w:r>
      <w:r w:rsidR="006C2D6C">
        <w:rPr>
          <w:rFonts w:ascii="Calibri" w:hAnsi="Calibri" w:cs="Calibri"/>
          <w:sz w:val="22"/>
          <w:szCs w:val="22"/>
        </w:rPr>
        <w:t xml:space="preserve"> </w:t>
      </w:r>
      <w:r w:rsidR="00651584">
        <w:rPr>
          <w:rFonts w:ascii="Calibri" w:hAnsi="Calibri" w:cs="Calibri"/>
          <w:sz w:val="22"/>
          <w:szCs w:val="22"/>
        </w:rPr>
        <w:t xml:space="preserve">indicator of congestion. The nature of </w:t>
      </w:r>
      <w:r>
        <w:rPr>
          <w:rFonts w:ascii="Calibri" w:hAnsi="Calibri" w:cs="Calibri"/>
          <w:sz w:val="22"/>
          <w:szCs w:val="22"/>
        </w:rPr>
        <w:t>crashes</w:t>
      </w:r>
      <w:r w:rsidR="00651584">
        <w:rPr>
          <w:rFonts w:ascii="Calibri" w:hAnsi="Calibri" w:cs="Calibri"/>
          <w:sz w:val="22"/>
          <w:szCs w:val="22"/>
        </w:rPr>
        <w:t>, and the way they are recorded, makes it</w:t>
      </w:r>
      <w:r w:rsidR="006C2D6C">
        <w:rPr>
          <w:rFonts w:ascii="Calibri" w:hAnsi="Calibri" w:cs="Calibri"/>
          <w:sz w:val="22"/>
          <w:szCs w:val="22"/>
        </w:rPr>
        <w:t xml:space="preserve"> </w:t>
      </w:r>
      <w:r w:rsidR="00651584">
        <w:rPr>
          <w:rFonts w:ascii="Calibri" w:hAnsi="Calibri" w:cs="Calibri"/>
          <w:sz w:val="22"/>
          <w:szCs w:val="22"/>
        </w:rPr>
        <w:t xml:space="preserve">difficult to measure congestion from </w:t>
      </w:r>
      <w:r>
        <w:rPr>
          <w:rFonts w:ascii="Calibri" w:hAnsi="Calibri" w:cs="Calibri"/>
          <w:sz w:val="22"/>
          <w:szCs w:val="22"/>
        </w:rPr>
        <w:t xml:space="preserve">crash </w:t>
      </w:r>
      <w:r w:rsidR="00651584">
        <w:rPr>
          <w:rFonts w:ascii="Calibri" w:hAnsi="Calibri" w:cs="Calibri"/>
          <w:sz w:val="22"/>
          <w:szCs w:val="22"/>
        </w:rPr>
        <w:t>rates alone. At very high traffic volumes when</w:t>
      </w:r>
      <w:r w:rsidR="006C2D6C">
        <w:rPr>
          <w:rFonts w:ascii="Calibri" w:hAnsi="Calibri" w:cs="Calibri"/>
          <w:sz w:val="22"/>
          <w:szCs w:val="22"/>
        </w:rPr>
        <w:t xml:space="preserve"> </w:t>
      </w:r>
      <w:r w:rsidR="00651584">
        <w:rPr>
          <w:rFonts w:ascii="Calibri" w:hAnsi="Calibri" w:cs="Calibri"/>
          <w:sz w:val="22"/>
          <w:szCs w:val="22"/>
        </w:rPr>
        <w:t>there is a bottleneck of traffic and the inability to change lanes, there may also be a reduction in</w:t>
      </w:r>
      <w:r w:rsidR="006C2D6C">
        <w:rPr>
          <w:rFonts w:ascii="Calibri" w:hAnsi="Calibri" w:cs="Calibri"/>
          <w:sz w:val="22"/>
          <w:szCs w:val="22"/>
        </w:rPr>
        <w:t xml:space="preserve"> </w:t>
      </w:r>
      <w:r w:rsidR="00651584">
        <w:rPr>
          <w:rFonts w:ascii="Calibri" w:hAnsi="Calibri" w:cs="Calibri"/>
          <w:sz w:val="22"/>
          <w:szCs w:val="22"/>
        </w:rPr>
        <w:t xml:space="preserve">friction between vehicles and corresponding reduction in </w:t>
      </w:r>
      <w:r>
        <w:rPr>
          <w:rFonts w:ascii="Calibri" w:hAnsi="Calibri" w:cs="Calibri"/>
          <w:sz w:val="22"/>
          <w:szCs w:val="22"/>
        </w:rPr>
        <w:t>crashes</w:t>
      </w:r>
      <w:r w:rsidR="00651584">
        <w:rPr>
          <w:rFonts w:ascii="Calibri" w:hAnsi="Calibri" w:cs="Calibri"/>
          <w:sz w:val="22"/>
          <w:szCs w:val="22"/>
        </w:rPr>
        <w:t>. There is also a wide</w:t>
      </w:r>
      <w:r w:rsidR="006C2D6C">
        <w:rPr>
          <w:rFonts w:ascii="Calibri" w:hAnsi="Calibri" w:cs="Calibri"/>
          <w:sz w:val="22"/>
          <w:szCs w:val="22"/>
        </w:rPr>
        <w:t xml:space="preserve"> variance in the reporting of accident data by local law enforcement agencies. Two major problems are that not all </w:t>
      </w:r>
      <w:r>
        <w:rPr>
          <w:rFonts w:ascii="Calibri" w:hAnsi="Calibri" w:cs="Calibri"/>
          <w:sz w:val="22"/>
          <w:szCs w:val="22"/>
        </w:rPr>
        <w:t xml:space="preserve">crashes </w:t>
      </w:r>
      <w:r w:rsidR="006C2D6C">
        <w:rPr>
          <w:rFonts w:ascii="Calibri" w:hAnsi="Calibri" w:cs="Calibri"/>
          <w:sz w:val="22"/>
          <w:szCs w:val="22"/>
        </w:rPr>
        <w:t>are reported and that the exact accident location is not identified.</w:t>
      </w:r>
      <w:r>
        <w:rPr>
          <w:rFonts w:ascii="Calibri" w:hAnsi="Calibri" w:cs="Calibri"/>
          <w:sz w:val="22"/>
          <w:szCs w:val="22"/>
        </w:rPr>
        <w:t xml:space="preserve"> Crash</w:t>
      </w:r>
      <w:r w:rsidR="006C2D6C">
        <w:rPr>
          <w:rFonts w:ascii="Calibri" w:hAnsi="Calibri" w:cs="Calibri"/>
          <w:sz w:val="22"/>
          <w:szCs w:val="22"/>
        </w:rPr>
        <w:t xml:space="preserve"> rates are applicable as spot, corridor, and area wide measures. </w:t>
      </w:r>
      <w:r>
        <w:rPr>
          <w:rFonts w:ascii="Calibri" w:hAnsi="Calibri" w:cs="Calibri"/>
          <w:sz w:val="22"/>
          <w:szCs w:val="22"/>
        </w:rPr>
        <w:t>Crash</w:t>
      </w:r>
      <w:r w:rsidR="006C2D6C">
        <w:rPr>
          <w:rFonts w:ascii="Calibri" w:hAnsi="Calibri" w:cs="Calibri"/>
          <w:sz w:val="22"/>
          <w:szCs w:val="22"/>
        </w:rPr>
        <w:t xml:space="preserve"> rates alone are not a suitable measure of congestion.</w:t>
      </w:r>
    </w:p>
    <w:p w:rsidR="00FB1239" w:rsidRDefault="00DA21D8" w:rsidP="00FB1239">
      <w:pPr>
        <w:autoSpaceDE w:val="0"/>
        <w:autoSpaceDN w:val="0"/>
        <w:adjustRightInd w:val="0"/>
        <w:spacing w:after="0" w:line="240" w:lineRule="auto"/>
        <w:rPr>
          <w:rFonts w:asciiTheme="minorHAnsi" w:hAnsiTheme="minorHAnsi" w:cs="Calibri,Bold"/>
          <w:bCs/>
          <w:sz w:val="22"/>
          <w:szCs w:val="22"/>
        </w:rPr>
      </w:pPr>
      <w:r>
        <w:rPr>
          <w:rFonts w:ascii="Calibri,Bold" w:hAnsi="Calibri,Bold" w:cs="Calibri,Bold"/>
          <w:b/>
          <w:bCs/>
          <w:sz w:val="22"/>
          <w:szCs w:val="22"/>
        </w:rPr>
        <w:t>Citizen Complaint (Public Input)</w:t>
      </w:r>
      <w:r w:rsidR="00F560C3">
        <w:rPr>
          <w:rFonts w:ascii="Calibri,Bold" w:hAnsi="Calibri,Bold" w:cs="Calibri,Bold"/>
          <w:b/>
          <w:bCs/>
          <w:sz w:val="22"/>
          <w:szCs w:val="22"/>
        </w:rPr>
        <w:t xml:space="preserve">: </w:t>
      </w:r>
      <w:r w:rsidR="00F560C3">
        <w:rPr>
          <w:rFonts w:asciiTheme="minorHAnsi" w:hAnsiTheme="minorHAnsi" w:cs="Calibri,Bold"/>
          <w:bCs/>
          <w:sz w:val="22"/>
          <w:szCs w:val="22"/>
        </w:rPr>
        <w:t>Develop a tool to receive various types of data from the public via a website or mobile device. This allows for real-time information to be used in the analysis of congestion and how we can impleme</w:t>
      </w:r>
      <w:r w:rsidR="00A17014">
        <w:rPr>
          <w:rFonts w:asciiTheme="minorHAnsi" w:hAnsiTheme="minorHAnsi" w:cs="Calibri,Bold"/>
          <w:bCs/>
          <w:sz w:val="22"/>
          <w:szCs w:val="22"/>
        </w:rPr>
        <w:t>nt the correct steps to manage it.</w:t>
      </w:r>
    </w:p>
    <w:p w:rsidR="00A17014" w:rsidRDefault="00A17014" w:rsidP="00FB1239">
      <w:pPr>
        <w:autoSpaceDE w:val="0"/>
        <w:autoSpaceDN w:val="0"/>
        <w:adjustRightInd w:val="0"/>
        <w:spacing w:after="0" w:line="240" w:lineRule="auto"/>
        <w:rPr>
          <w:rFonts w:asciiTheme="minorHAnsi" w:hAnsiTheme="minorHAnsi" w:cs="Calibri,Bold"/>
          <w:bCs/>
          <w:sz w:val="22"/>
          <w:szCs w:val="22"/>
        </w:rPr>
      </w:pPr>
    </w:p>
    <w:p w:rsidR="00A17014" w:rsidRDefault="00A17014" w:rsidP="00FB1239">
      <w:pPr>
        <w:autoSpaceDE w:val="0"/>
        <w:autoSpaceDN w:val="0"/>
        <w:adjustRightInd w:val="0"/>
        <w:spacing w:after="0" w:line="240" w:lineRule="auto"/>
        <w:rPr>
          <w:rFonts w:asciiTheme="minorHAnsi" w:hAnsiTheme="minorHAnsi" w:cs="Calibri,Bold"/>
          <w:bCs/>
          <w:sz w:val="22"/>
          <w:szCs w:val="22"/>
        </w:rPr>
      </w:pPr>
    </w:p>
    <w:p w:rsidR="00A17014" w:rsidRDefault="00A17014" w:rsidP="00FB1239">
      <w:pPr>
        <w:autoSpaceDE w:val="0"/>
        <w:autoSpaceDN w:val="0"/>
        <w:adjustRightInd w:val="0"/>
        <w:spacing w:after="0" w:line="240" w:lineRule="auto"/>
        <w:rPr>
          <w:rFonts w:asciiTheme="minorHAnsi" w:hAnsiTheme="minorHAnsi" w:cs="Calibri,Bold"/>
          <w:bCs/>
          <w:sz w:val="22"/>
          <w:szCs w:val="22"/>
        </w:rPr>
      </w:pPr>
    </w:p>
    <w:p w:rsidR="00A17014" w:rsidRDefault="00A17014" w:rsidP="00FB1239">
      <w:pPr>
        <w:autoSpaceDE w:val="0"/>
        <w:autoSpaceDN w:val="0"/>
        <w:adjustRightInd w:val="0"/>
        <w:spacing w:after="0" w:line="240" w:lineRule="auto"/>
        <w:rPr>
          <w:rFonts w:asciiTheme="minorHAnsi" w:hAnsiTheme="minorHAnsi" w:cs="Calibri,Bold"/>
          <w:bCs/>
          <w:sz w:val="22"/>
          <w:szCs w:val="22"/>
        </w:rPr>
      </w:pPr>
    </w:p>
    <w:p w:rsidR="00A17014" w:rsidRDefault="00A17014" w:rsidP="00FB1239">
      <w:pPr>
        <w:autoSpaceDE w:val="0"/>
        <w:autoSpaceDN w:val="0"/>
        <w:adjustRightInd w:val="0"/>
        <w:spacing w:after="0" w:line="240" w:lineRule="auto"/>
        <w:rPr>
          <w:rFonts w:asciiTheme="minorHAnsi" w:hAnsiTheme="minorHAnsi" w:cs="Calibri,Bold"/>
          <w:bCs/>
          <w:sz w:val="22"/>
          <w:szCs w:val="22"/>
        </w:rPr>
      </w:pPr>
    </w:p>
    <w:p w:rsidR="00A17014" w:rsidRDefault="00A17014" w:rsidP="00FB1239">
      <w:pPr>
        <w:autoSpaceDE w:val="0"/>
        <w:autoSpaceDN w:val="0"/>
        <w:adjustRightInd w:val="0"/>
        <w:spacing w:after="0" w:line="240" w:lineRule="auto"/>
        <w:rPr>
          <w:rFonts w:asciiTheme="minorHAnsi" w:hAnsiTheme="minorHAnsi" w:cs="Calibri,Bold"/>
          <w:bCs/>
          <w:sz w:val="22"/>
          <w:szCs w:val="22"/>
        </w:rPr>
      </w:pPr>
    </w:p>
    <w:p w:rsidR="00A17014" w:rsidRDefault="00A17014" w:rsidP="00FB1239">
      <w:pPr>
        <w:autoSpaceDE w:val="0"/>
        <w:autoSpaceDN w:val="0"/>
        <w:adjustRightInd w:val="0"/>
        <w:spacing w:after="0" w:line="240" w:lineRule="auto"/>
        <w:rPr>
          <w:rFonts w:asciiTheme="minorHAnsi" w:hAnsiTheme="minorHAnsi" w:cs="Calibri,Bold"/>
          <w:bCs/>
          <w:sz w:val="22"/>
          <w:szCs w:val="22"/>
        </w:rPr>
      </w:pPr>
    </w:p>
    <w:p w:rsidR="00A17014" w:rsidRDefault="00A17014" w:rsidP="00FB1239">
      <w:pPr>
        <w:autoSpaceDE w:val="0"/>
        <w:autoSpaceDN w:val="0"/>
        <w:adjustRightInd w:val="0"/>
        <w:spacing w:after="0" w:line="240" w:lineRule="auto"/>
        <w:rPr>
          <w:rFonts w:asciiTheme="minorHAnsi" w:hAnsiTheme="minorHAnsi" w:cs="Calibri,Bold"/>
          <w:bCs/>
          <w:sz w:val="22"/>
          <w:szCs w:val="22"/>
        </w:rPr>
      </w:pPr>
    </w:p>
    <w:p w:rsidR="00A17014" w:rsidRDefault="00A17014" w:rsidP="00FB1239">
      <w:pPr>
        <w:autoSpaceDE w:val="0"/>
        <w:autoSpaceDN w:val="0"/>
        <w:adjustRightInd w:val="0"/>
        <w:spacing w:after="0" w:line="240" w:lineRule="auto"/>
        <w:rPr>
          <w:rFonts w:asciiTheme="minorHAnsi" w:hAnsiTheme="minorHAnsi" w:cs="Calibri,Bold"/>
          <w:bCs/>
          <w:sz w:val="22"/>
          <w:szCs w:val="22"/>
        </w:rPr>
      </w:pPr>
    </w:p>
    <w:p w:rsidR="00A17014" w:rsidRDefault="00A17014" w:rsidP="00FB1239">
      <w:pPr>
        <w:autoSpaceDE w:val="0"/>
        <w:autoSpaceDN w:val="0"/>
        <w:adjustRightInd w:val="0"/>
        <w:spacing w:after="0" w:line="240" w:lineRule="auto"/>
        <w:rPr>
          <w:rFonts w:asciiTheme="minorHAnsi" w:hAnsiTheme="minorHAnsi" w:cs="Calibri,Bold"/>
          <w:bCs/>
          <w:sz w:val="22"/>
          <w:szCs w:val="22"/>
        </w:rPr>
      </w:pPr>
    </w:p>
    <w:p w:rsidR="00A17014" w:rsidRDefault="00A17014" w:rsidP="00FB1239">
      <w:pPr>
        <w:autoSpaceDE w:val="0"/>
        <w:autoSpaceDN w:val="0"/>
        <w:adjustRightInd w:val="0"/>
        <w:spacing w:after="0" w:line="240" w:lineRule="auto"/>
        <w:rPr>
          <w:rFonts w:asciiTheme="minorHAnsi" w:hAnsiTheme="minorHAnsi" w:cs="Calibri,Bold"/>
          <w:bCs/>
          <w:sz w:val="22"/>
          <w:szCs w:val="22"/>
        </w:rPr>
      </w:pPr>
    </w:p>
    <w:p w:rsidR="00A17014" w:rsidRDefault="00A17014" w:rsidP="00FB1239">
      <w:pPr>
        <w:autoSpaceDE w:val="0"/>
        <w:autoSpaceDN w:val="0"/>
        <w:adjustRightInd w:val="0"/>
        <w:spacing w:after="0" w:line="240" w:lineRule="auto"/>
        <w:rPr>
          <w:rFonts w:asciiTheme="minorHAnsi" w:hAnsiTheme="minorHAnsi" w:cs="Calibri,Bold"/>
          <w:bCs/>
          <w:sz w:val="22"/>
          <w:szCs w:val="22"/>
        </w:rPr>
      </w:pPr>
    </w:p>
    <w:p w:rsidR="00A17014" w:rsidRDefault="00A17014" w:rsidP="00FB1239">
      <w:pPr>
        <w:autoSpaceDE w:val="0"/>
        <w:autoSpaceDN w:val="0"/>
        <w:adjustRightInd w:val="0"/>
        <w:spacing w:after="0" w:line="240" w:lineRule="auto"/>
        <w:rPr>
          <w:rFonts w:asciiTheme="minorHAnsi" w:hAnsiTheme="minorHAnsi" w:cs="Calibri,Bold"/>
          <w:bCs/>
          <w:sz w:val="22"/>
          <w:szCs w:val="22"/>
        </w:rPr>
      </w:pPr>
    </w:p>
    <w:p w:rsidR="00A17014" w:rsidRDefault="00A17014" w:rsidP="00FB1239">
      <w:pPr>
        <w:autoSpaceDE w:val="0"/>
        <w:autoSpaceDN w:val="0"/>
        <w:adjustRightInd w:val="0"/>
        <w:spacing w:after="0" w:line="240" w:lineRule="auto"/>
        <w:rPr>
          <w:rFonts w:asciiTheme="minorHAnsi" w:hAnsiTheme="minorHAnsi" w:cs="Calibri,Bold"/>
          <w:bCs/>
          <w:sz w:val="22"/>
          <w:szCs w:val="22"/>
        </w:rPr>
      </w:pPr>
    </w:p>
    <w:p w:rsidR="00A17014" w:rsidRDefault="00A17014" w:rsidP="00FB1239">
      <w:pPr>
        <w:autoSpaceDE w:val="0"/>
        <w:autoSpaceDN w:val="0"/>
        <w:adjustRightInd w:val="0"/>
        <w:spacing w:after="0" w:line="240" w:lineRule="auto"/>
        <w:rPr>
          <w:rFonts w:asciiTheme="minorHAnsi" w:hAnsiTheme="minorHAnsi" w:cs="Calibri,Bold"/>
          <w:bCs/>
          <w:sz w:val="22"/>
          <w:szCs w:val="22"/>
        </w:rPr>
      </w:pPr>
    </w:p>
    <w:p w:rsidR="00A17014" w:rsidRDefault="00A17014" w:rsidP="00FB1239">
      <w:pPr>
        <w:autoSpaceDE w:val="0"/>
        <w:autoSpaceDN w:val="0"/>
        <w:adjustRightInd w:val="0"/>
        <w:spacing w:after="0" w:line="240" w:lineRule="auto"/>
        <w:rPr>
          <w:rFonts w:asciiTheme="minorHAnsi" w:hAnsiTheme="minorHAnsi" w:cs="Calibri,Bold"/>
          <w:bCs/>
          <w:sz w:val="22"/>
          <w:szCs w:val="22"/>
        </w:rPr>
      </w:pPr>
    </w:p>
    <w:p w:rsidR="00A17014" w:rsidRDefault="00A17014" w:rsidP="00FB1239">
      <w:pPr>
        <w:autoSpaceDE w:val="0"/>
        <w:autoSpaceDN w:val="0"/>
        <w:adjustRightInd w:val="0"/>
        <w:spacing w:after="0" w:line="240" w:lineRule="auto"/>
        <w:rPr>
          <w:rFonts w:asciiTheme="minorHAnsi" w:hAnsiTheme="minorHAnsi" w:cs="Calibri,Bold"/>
          <w:bCs/>
          <w:sz w:val="22"/>
          <w:szCs w:val="22"/>
        </w:rPr>
      </w:pPr>
    </w:p>
    <w:p w:rsidR="00A17014" w:rsidRDefault="00A17014" w:rsidP="00FB1239">
      <w:pPr>
        <w:autoSpaceDE w:val="0"/>
        <w:autoSpaceDN w:val="0"/>
        <w:adjustRightInd w:val="0"/>
        <w:spacing w:after="0" w:line="240" w:lineRule="auto"/>
        <w:rPr>
          <w:rFonts w:asciiTheme="minorHAnsi" w:hAnsiTheme="minorHAnsi" w:cs="Calibri,Bold"/>
          <w:bCs/>
          <w:sz w:val="22"/>
          <w:szCs w:val="22"/>
        </w:rPr>
      </w:pPr>
    </w:p>
    <w:p w:rsidR="00A17014" w:rsidRDefault="00A17014" w:rsidP="00FB1239">
      <w:pPr>
        <w:autoSpaceDE w:val="0"/>
        <w:autoSpaceDN w:val="0"/>
        <w:adjustRightInd w:val="0"/>
        <w:spacing w:after="0" w:line="240" w:lineRule="auto"/>
        <w:rPr>
          <w:rFonts w:asciiTheme="minorHAnsi" w:hAnsiTheme="minorHAnsi" w:cs="Calibri,Bold"/>
          <w:bCs/>
          <w:sz w:val="22"/>
          <w:szCs w:val="22"/>
        </w:rPr>
      </w:pPr>
    </w:p>
    <w:p w:rsidR="00A17014" w:rsidRDefault="00A17014" w:rsidP="00FB1239">
      <w:pPr>
        <w:autoSpaceDE w:val="0"/>
        <w:autoSpaceDN w:val="0"/>
        <w:adjustRightInd w:val="0"/>
        <w:spacing w:after="0" w:line="240" w:lineRule="auto"/>
        <w:rPr>
          <w:rFonts w:asciiTheme="minorHAnsi" w:hAnsiTheme="minorHAnsi" w:cs="Calibri,Bold"/>
          <w:bCs/>
          <w:sz w:val="22"/>
          <w:szCs w:val="22"/>
        </w:rPr>
      </w:pPr>
    </w:p>
    <w:p w:rsidR="00A17014" w:rsidRDefault="00A17014" w:rsidP="00FB1239">
      <w:pPr>
        <w:autoSpaceDE w:val="0"/>
        <w:autoSpaceDN w:val="0"/>
        <w:adjustRightInd w:val="0"/>
        <w:spacing w:after="0" w:line="240" w:lineRule="auto"/>
        <w:rPr>
          <w:rFonts w:asciiTheme="minorHAnsi" w:hAnsiTheme="minorHAnsi" w:cs="Calibri,Bold"/>
          <w:bCs/>
          <w:sz w:val="22"/>
          <w:szCs w:val="22"/>
        </w:rPr>
      </w:pPr>
    </w:p>
    <w:p w:rsidR="00A17014" w:rsidRDefault="00A17014" w:rsidP="00FB1239">
      <w:pPr>
        <w:autoSpaceDE w:val="0"/>
        <w:autoSpaceDN w:val="0"/>
        <w:adjustRightInd w:val="0"/>
        <w:spacing w:after="0" w:line="240" w:lineRule="auto"/>
        <w:rPr>
          <w:rFonts w:asciiTheme="minorHAnsi" w:hAnsiTheme="minorHAnsi" w:cs="Calibri,Bold"/>
          <w:bCs/>
          <w:sz w:val="22"/>
          <w:szCs w:val="22"/>
        </w:rPr>
      </w:pPr>
    </w:p>
    <w:p w:rsidR="00A17014" w:rsidRDefault="00A17014" w:rsidP="00FB1239">
      <w:pPr>
        <w:autoSpaceDE w:val="0"/>
        <w:autoSpaceDN w:val="0"/>
        <w:adjustRightInd w:val="0"/>
        <w:spacing w:after="0" w:line="240" w:lineRule="auto"/>
        <w:rPr>
          <w:rFonts w:asciiTheme="minorHAnsi" w:hAnsiTheme="minorHAnsi" w:cs="Calibri,Bold"/>
          <w:bCs/>
          <w:sz w:val="22"/>
          <w:szCs w:val="22"/>
        </w:rPr>
      </w:pPr>
    </w:p>
    <w:p w:rsidR="00A17014" w:rsidRDefault="00A17014" w:rsidP="00FB1239">
      <w:pPr>
        <w:autoSpaceDE w:val="0"/>
        <w:autoSpaceDN w:val="0"/>
        <w:adjustRightInd w:val="0"/>
        <w:spacing w:after="0" w:line="240" w:lineRule="auto"/>
        <w:rPr>
          <w:rFonts w:asciiTheme="minorHAnsi" w:hAnsiTheme="minorHAnsi" w:cs="Calibri,Bold"/>
          <w:bCs/>
          <w:sz w:val="22"/>
          <w:szCs w:val="22"/>
        </w:rPr>
      </w:pPr>
    </w:p>
    <w:p w:rsidR="00A17014" w:rsidRDefault="00A17014" w:rsidP="00FB1239">
      <w:pPr>
        <w:autoSpaceDE w:val="0"/>
        <w:autoSpaceDN w:val="0"/>
        <w:adjustRightInd w:val="0"/>
        <w:spacing w:after="0" w:line="240" w:lineRule="auto"/>
        <w:rPr>
          <w:rFonts w:asciiTheme="minorHAnsi" w:hAnsiTheme="minorHAnsi" w:cs="Calibri,Bold"/>
          <w:bCs/>
          <w:sz w:val="22"/>
          <w:szCs w:val="22"/>
        </w:rPr>
      </w:pPr>
    </w:p>
    <w:p w:rsidR="00A17014" w:rsidRDefault="00A17014" w:rsidP="00FB1239">
      <w:pPr>
        <w:autoSpaceDE w:val="0"/>
        <w:autoSpaceDN w:val="0"/>
        <w:adjustRightInd w:val="0"/>
        <w:spacing w:after="0" w:line="240" w:lineRule="auto"/>
        <w:rPr>
          <w:rFonts w:asciiTheme="minorHAnsi" w:hAnsiTheme="minorHAnsi" w:cs="Calibri,Bold"/>
          <w:bCs/>
          <w:sz w:val="22"/>
          <w:szCs w:val="22"/>
        </w:rPr>
      </w:pPr>
    </w:p>
    <w:p w:rsidR="00A17014" w:rsidRDefault="00A17014" w:rsidP="00FB1239">
      <w:pPr>
        <w:autoSpaceDE w:val="0"/>
        <w:autoSpaceDN w:val="0"/>
        <w:adjustRightInd w:val="0"/>
        <w:spacing w:after="0" w:line="240" w:lineRule="auto"/>
        <w:rPr>
          <w:rFonts w:asciiTheme="minorHAnsi" w:hAnsiTheme="minorHAnsi" w:cs="Calibri,Bold"/>
          <w:bCs/>
          <w:sz w:val="22"/>
          <w:szCs w:val="22"/>
        </w:rPr>
      </w:pPr>
    </w:p>
    <w:p w:rsidR="00A17014" w:rsidRDefault="00A17014" w:rsidP="00FB1239">
      <w:pPr>
        <w:autoSpaceDE w:val="0"/>
        <w:autoSpaceDN w:val="0"/>
        <w:adjustRightInd w:val="0"/>
        <w:spacing w:after="0" w:line="240" w:lineRule="auto"/>
        <w:rPr>
          <w:rFonts w:asciiTheme="minorHAnsi" w:hAnsiTheme="minorHAnsi" w:cs="Calibri,Bold"/>
          <w:bCs/>
          <w:sz w:val="22"/>
          <w:szCs w:val="22"/>
        </w:rPr>
      </w:pPr>
    </w:p>
    <w:p w:rsidR="00A17014" w:rsidRDefault="00A17014" w:rsidP="00FB1239">
      <w:pPr>
        <w:autoSpaceDE w:val="0"/>
        <w:autoSpaceDN w:val="0"/>
        <w:adjustRightInd w:val="0"/>
        <w:spacing w:after="0" w:line="240" w:lineRule="auto"/>
        <w:rPr>
          <w:rFonts w:asciiTheme="minorHAnsi" w:hAnsiTheme="minorHAnsi" w:cs="Calibri,Bold"/>
          <w:bCs/>
          <w:sz w:val="22"/>
          <w:szCs w:val="22"/>
        </w:rPr>
      </w:pPr>
    </w:p>
    <w:p w:rsidR="007F4FC1" w:rsidRDefault="007F4FC1" w:rsidP="00FB1239">
      <w:pPr>
        <w:autoSpaceDE w:val="0"/>
        <w:autoSpaceDN w:val="0"/>
        <w:adjustRightInd w:val="0"/>
        <w:spacing w:after="0" w:line="240" w:lineRule="auto"/>
        <w:rPr>
          <w:rFonts w:asciiTheme="minorHAnsi" w:hAnsiTheme="minorHAnsi" w:cs="Calibri,Bold"/>
          <w:bCs/>
          <w:sz w:val="22"/>
          <w:szCs w:val="22"/>
        </w:rPr>
      </w:pPr>
    </w:p>
    <w:p w:rsidR="007F4FC1" w:rsidRDefault="007F4FC1" w:rsidP="00FB1239">
      <w:pPr>
        <w:autoSpaceDE w:val="0"/>
        <w:autoSpaceDN w:val="0"/>
        <w:adjustRightInd w:val="0"/>
        <w:spacing w:after="0" w:line="240" w:lineRule="auto"/>
        <w:rPr>
          <w:rFonts w:asciiTheme="minorHAnsi" w:hAnsiTheme="minorHAnsi" w:cs="Calibri,Bold"/>
          <w:bCs/>
          <w:sz w:val="22"/>
          <w:szCs w:val="22"/>
        </w:rPr>
      </w:pPr>
    </w:p>
    <w:p w:rsidR="007F4FC1" w:rsidRDefault="007F4FC1" w:rsidP="00FB1239">
      <w:pPr>
        <w:autoSpaceDE w:val="0"/>
        <w:autoSpaceDN w:val="0"/>
        <w:adjustRightInd w:val="0"/>
        <w:spacing w:after="0" w:line="240" w:lineRule="auto"/>
        <w:rPr>
          <w:rFonts w:asciiTheme="minorHAnsi" w:hAnsiTheme="minorHAnsi" w:cs="Calibri,Bold"/>
          <w:bCs/>
          <w:sz w:val="22"/>
          <w:szCs w:val="22"/>
        </w:rPr>
      </w:pPr>
    </w:p>
    <w:p w:rsidR="007F4FC1" w:rsidRDefault="007F4FC1" w:rsidP="00FB1239">
      <w:pPr>
        <w:autoSpaceDE w:val="0"/>
        <w:autoSpaceDN w:val="0"/>
        <w:adjustRightInd w:val="0"/>
        <w:spacing w:after="0" w:line="240" w:lineRule="auto"/>
        <w:rPr>
          <w:rFonts w:asciiTheme="minorHAnsi" w:hAnsiTheme="minorHAnsi" w:cs="Calibri,Bold"/>
          <w:bCs/>
          <w:sz w:val="22"/>
          <w:szCs w:val="22"/>
        </w:rPr>
      </w:pPr>
    </w:p>
    <w:p w:rsidR="007F4FC1" w:rsidRDefault="007F4FC1" w:rsidP="00FB1239">
      <w:pPr>
        <w:autoSpaceDE w:val="0"/>
        <w:autoSpaceDN w:val="0"/>
        <w:adjustRightInd w:val="0"/>
        <w:spacing w:after="0" w:line="240" w:lineRule="auto"/>
        <w:rPr>
          <w:rFonts w:asciiTheme="minorHAnsi" w:hAnsiTheme="minorHAnsi" w:cs="Calibri,Bold"/>
          <w:bCs/>
          <w:sz w:val="22"/>
          <w:szCs w:val="22"/>
        </w:rPr>
      </w:pPr>
    </w:p>
    <w:p w:rsidR="007F4FC1" w:rsidRDefault="007F4FC1" w:rsidP="00FB1239">
      <w:pPr>
        <w:autoSpaceDE w:val="0"/>
        <w:autoSpaceDN w:val="0"/>
        <w:adjustRightInd w:val="0"/>
        <w:spacing w:after="0" w:line="240" w:lineRule="auto"/>
        <w:rPr>
          <w:rFonts w:asciiTheme="minorHAnsi" w:hAnsiTheme="minorHAnsi" w:cs="Calibri,Bold"/>
          <w:bCs/>
          <w:sz w:val="22"/>
          <w:szCs w:val="22"/>
        </w:rPr>
      </w:pPr>
    </w:p>
    <w:p w:rsidR="00A07514" w:rsidRDefault="00A07514" w:rsidP="00FB1239">
      <w:pPr>
        <w:autoSpaceDE w:val="0"/>
        <w:autoSpaceDN w:val="0"/>
        <w:adjustRightInd w:val="0"/>
        <w:spacing w:after="0" w:line="240" w:lineRule="auto"/>
        <w:rPr>
          <w:rFonts w:asciiTheme="minorHAnsi" w:hAnsiTheme="minorHAnsi" w:cs="Calibri"/>
          <w:sz w:val="22"/>
          <w:szCs w:val="22"/>
        </w:rPr>
      </w:pPr>
    </w:p>
    <w:p w:rsidR="00BA728D" w:rsidRPr="00FB1239" w:rsidRDefault="00BA728D" w:rsidP="00FB1239">
      <w:pPr>
        <w:pStyle w:val="ListParagraph"/>
        <w:numPr>
          <w:ilvl w:val="0"/>
          <w:numId w:val="2"/>
        </w:numPr>
        <w:autoSpaceDE w:val="0"/>
        <w:autoSpaceDN w:val="0"/>
        <w:adjustRightInd w:val="0"/>
        <w:spacing w:after="0" w:line="240" w:lineRule="auto"/>
        <w:rPr>
          <w:rFonts w:asciiTheme="minorHAnsi" w:hAnsiTheme="minorHAnsi" w:cs="Calibri"/>
          <w:sz w:val="22"/>
          <w:szCs w:val="22"/>
        </w:rPr>
      </w:pPr>
      <w:r w:rsidRPr="00FB1239">
        <w:rPr>
          <w:rFonts w:ascii="Calibri,Bold" w:hAnsi="Calibri,Bold" w:cs="Calibri,Bold"/>
          <w:b/>
          <w:bCs/>
          <w:sz w:val="22"/>
          <w:szCs w:val="22"/>
        </w:rPr>
        <w:lastRenderedPageBreak/>
        <w:t>INSTITUTE SYSTEM PERFORMANCE MONITORING PLAN</w:t>
      </w:r>
    </w:p>
    <w:p w:rsidR="00290870" w:rsidRDefault="005A7613" w:rsidP="00290870">
      <w:pPr>
        <w:autoSpaceDE w:val="0"/>
        <w:autoSpaceDN w:val="0"/>
        <w:adjustRightInd w:val="0"/>
        <w:spacing w:after="0" w:line="240" w:lineRule="auto"/>
        <w:rPr>
          <w:rFonts w:ascii="Calibri" w:hAnsi="Calibri" w:cs="Calibri"/>
          <w:sz w:val="22"/>
          <w:szCs w:val="22"/>
        </w:rPr>
      </w:pPr>
      <w:r>
        <w:rPr>
          <w:rFonts w:ascii="Calibri" w:hAnsi="Calibri" w:cs="Calibri"/>
          <w:sz w:val="22"/>
          <w:szCs w:val="22"/>
        </w:rPr>
        <w:t xml:space="preserve">TCRPC </w:t>
      </w:r>
      <w:r w:rsidR="00BB4AB4">
        <w:rPr>
          <w:rFonts w:ascii="Calibri" w:hAnsi="Calibri" w:cs="Calibri"/>
          <w:sz w:val="22"/>
          <w:szCs w:val="22"/>
        </w:rPr>
        <w:t>shall</w:t>
      </w:r>
      <w:r>
        <w:rPr>
          <w:rFonts w:ascii="Calibri" w:hAnsi="Calibri" w:cs="Calibri"/>
          <w:sz w:val="22"/>
          <w:szCs w:val="22"/>
        </w:rPr>
        <w:t xml:space="preserve"> perform the following activities; c</w:t>
      </w:r>
      <w:r w:rsidR="00BA728D">
        <w:rPr>
          <w:rFonts w:ascii="Calibri" w:hAnsi="Calibri" w:cs="Calibri"/>
          <w:sz w:val="22"/>
          <w:szCs w:val="22"/>
        </w:rPr>
        <w:t>oordinated data collection and system performance monitoring to assess the extent of congestion, determin</w:t>
      </w:r>
      <w:r>
        <w:rPr>
          <w:rFonts w:ascii="Calibri" w:hAnsi="Calibri" w:cs="Calibri"/>
          <w:sz w:val="22"/>
          <w:szCs w:val="22"/>
        </w:rPr>
        <w:t>e</w:t>
      </w:r>
      <w:r w:rsidR="00BA728D">
        <w:rPr>
          <w:rFonts w:ascii="Calibri" w:hAnsi="Calibri" w:cs="Calibri"/>
          <w:sz w:val="22"/>
          <w:szCs w:val="22"/>
        </w:rPr>
        <w:t xml:space="preserve"> the causes of congestion, and evaluate the efficiency and effectiveness of implemented actions</w:t>
      </w:r>
      <w:r>
        <w:rPr>
          <w:rFonts w:ascii="Calibri" w:hAnsi="Calibri" w:cs="Calibri"/>
          <w:sz w:val="22"/>
          <w:szCs w:val="22"/>
        </w:rPr>
        <w:t>. The</w:t>
      </w:r>
      <w:r w:rsidR="00BA728D">
        <w:rPr>
          <w:rFonts w:ascii="Calibri" w:hAnsi="Calibri" w:cs="Calibri"/>
          <w:sz w:val="22"/>
          <w:szCs w:val="22"/>
        </w:rPr>
        <w:t xml:space="preserve"> data collection efforts based on relevant, reliable, and consistent performance measures and analytical methods have</w:t>
      </w:r>
      <w:r w:rsidR="00BB4AB4">
        <w:rPr>
          <w:rFonts w:ascii="Calibri" w:hAnsi="Calibri" w:cs="Calibri"/>
          <w:sz w:val="22"/>
          <w:szCs w:val="22"/>
        </w:rPr>
        <w:t xml:space="preserve"> already</w:t>
      </w:r>
      <w:r w:rsidR="00BA728D">
        <w:rPr>
          <w:rFonts w:ascii="Calibri" w:hAnsi="Calibri" w:cs="Calibri"/>
          <w:sz w:val="22"/>
          <w:szCs w:val="22"/>
        </w:rPr>
        <w:t xml:space="preserve"> </w:t>
      </w:r>
      <w:r>
        <w:rPr>
          <w:rFonts w:ascii="Calibri" w:hAnsi="Calibri" w:cs="Calibri"/>
          <w:sz w:val="22"/>
          <w:szCs w:val="22"/>
        </w:rPr>
        <w:t>guided the region to implement a number of projects that meet the goals throughout the region.</w:t>
      </w:r>
      <w:r w:rsidR="00BA728D">
        <w:rPr>
          <w:rFonts w:ascii="Calibri" w:hAnsi="Calibri" w:cs="Calibri"/>
          <w:sz w:val="22"/>
          <w:szCs w:val="22"/>
        </w:rPr>
        <w:t xml:space="preserve"> An active awareness of the need to coordinate with existing data sources, and operations managers in the metropolitan area is exercised. Partnerships with our local university, community college, and businesses have also proven effective methods for collecting survey and study information.</w:t>
      </w:r>
    </w:p>
    <w:p w:rsidR="00290870" w:rsidRDefault="00290870" w:rsidP="00290870">
      <w:pPr>
        <w:autoSpaceDE w:val="0"/>
        <w:autoSpaceDN w:val="0"/>
        <w:adjustRightInd w:val="0"/>
        <w:spacing w:after="0" w:line="240" w:lineRule="auto"/>
        <w:rPr>
          <w:rFonts w:ascii="Calibri" w:hAnsi="Calibri" w:cs="Calibri"/>
          <w:sz w:val="22"/>
          <w:szCs w:val="22"/>
        </w:rPr>
      </w:pPr>
    </w:p>
    <w:p w:rsidR="00290870" w:rsidRDefault="00290870" w:rsidP="00290870">
      <w:pPr>
        <w:autoSpaceDE w:val="0"/>
        <w:autoSpaceDN w:val="0"/>
        <w:adjustRightInd w:val="0"/>
        <w:spacing w:after="0" w:line="240" w:lineRule="auto"/>
        <w:rPr>
          <w:rFonts w:ascii="Calibri" w:hAnsi="Calibri" w:cs="Calibri"/>
          <w:sz w:val="22"/>
          <w:szCs w:val="22"/>
        </w:rPr>
      </w:pPr>
    </w:p>
    <w:p w:rsidR="00BA728D" w:rsidRPr="0058788D" w:rsidRDefault="00923CD9" w:rsidP="00FD519A">
      <w:pPr>
        <w:pStyle w:val="ListParagraph"/>
        <w:numPr>
          <w:ilvl w:val="1"/>
          <w:numId w:val="2"/>
        </w:numPr>
        <w:autoSpaceDE w:val="0"/>
        <w:autoSpaceDN w:val="0"/>
        <w:adjustRightInd w:val="0"/>
        <w:spacing w:after="0" w:line="240" w:lineRule="auto"/>
        <w:rPr>
          <w:rFonts w:ascii="Calibri" w:hAnsi="Calibri" w:cs="Calibri"/>
          <w:i/>
          <w:sz w:val="22"/>
          <w:szCs w:val="22"/>
        </w:rPr>
      </w:pPr>
      <w:r w:rsidRPr="0058788D">
        <w:rPr>
          <w:rFonts w:ascii="Calibri" w:hAnsi="Calibri" w:cs="Calibri"/>
          <w:i/>
          <w:sz w:val="22"/>
          <w:szCs w:val="22"/>
        </w:rPr>
        <w:t>Overview of Process</w:t>
      </w:r>
    </w:p>
    <w:p w:rsidR="0058788D" w:rsidRDefault="0058788D" w:rsidP="0058788D">
      <w:pPr>
        <w:autoSpaceDE w:val="0"/>
        <w:autoSpaceDN w:val="0"/>
        <w:adjustRightInd w:val="0"/>
        <w:spacing w:after="0" w:line="240" w:lineRule="auto"/>
        <w:ind w:left="360"/>
        <w:rPr>
          <w:rFonts w:ascii="Calibri" w:hAnsi="Calibri" w:cs="Calibri"/>
          <w:sz w:val="22"/>
          <w:szCs w:val="22"/>
        </w:rPr>
      </w:pPr>
      <w:r>
        <w:rPr>
          <w:rFonts w:ascii="Calibri" w:hAnsi="Calibri" w:cs="Calibri"/>
          <w:sz w:val="22"/>
          <w:szCs w:val="22"/>
        </w:rPr>
        <w:t>The figure below shows a monitoring process for the Tri County MPO.</w:t>
      </w:r>
    </w:p>
    <w:p w:rsidR="0058788D" w:rsidRDefault="0058788D" w:rsidP="0058788D">
      <w:pPr>
        <w:autoSpaceDE w:val="0"/>
        <w:autoSpaceDN w:val="0"/>
        <w:adjustRightInd w:val="0"/>
        <w:spacing w:after="0" w:line="240" w:lineRule="auto"/>
        <w:ind w:left="360"/>
        <w:rPr>
          <w:rFonts w:ascii="Calibri" w:hAnsi="Calibri" w:cs="Calibri"/>
          <w:sz w:val="22"/>
          <w:szCs w:val="22"/>
        </w:rPr>
      </w:pPr>
    </w:p>
    <w:p w:rsidR="0058788D" w:rsidRPr="0058788D" w:rsidRDefault="00AC3A80" w:rsidP="0058788D">
      <w:pPr>
        <w:autoSpaceDE w:val="0"/>
        <w:autoSpaceDN w:val="0"/>
        <w:adjustRightInd w:val="0"/>
        <w:spacing w:after="0" w:line="240" w:lineRule="auto"/>
        <w:rPr>
          <w:rFonts w:ascii="Calibri" w:hAnsi="Calibri" w:cs="Calibri"/>
          <w:sz w:val="22"/>
          <w:szCs w:val="22"/>
        </w:rPr>
      </w:pPr>
      <w:r>
        <w:rPr>
          <w:rFonts w:ascii="Calibri" w:hAnsi="Calibri" w:cs="Calibri"/>
          <w:noProof/>
          <w:sz w:val="22"/>
          <w:szCs w:val="22"/>
        </w:rPr>
        <mc:AlternateContent>
          <mc:Choice Requires="wps">
            <w:drawing>
              <wp:anchor distT="0" distB="0" distL="114300" distR="114300" simplePos="0" relativeHeight="251661312" behindDoc="0" locked="0" layoutInCell="1" allowOverlap="1">
                <wp:simplePos x="0" y="0"/>
                <wp:positionH relativeFrom="column">
                  <wp:posOffset>-563880</wp:posOffset>
                </wp:positionH>
                <wp:positionV relativeFrom="paragraph">
                  <wp:posOffset>106045</wp:posOffset>
                </wp:positionV>
                <wp:extent cx="913765" cy="1069975"/>
                <wp:effectExtent l="7620" t="7620" r="12065" b="8255"/>
                <wp:wrapNone/>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765" cy="1069975"/>
                        </a:xfrm>
                        <a:prstGeom prst="rect">
                          <a:avLst/>
                        </a:prstGeom>
                        <a:solidFill>
                          <a:srgbClr val="FFFFFF"/>
                        </a:solidFill>
                        <a:ln w="9525">
                          <a:solidFill>
                            <a:srgbClr val="000000"/>
                          </a:solidFill>
                          <a:miter lim="800000"/>
                          <a:headEnd/>
                          <a:tailEnd/>
                        </a:ln>
                      </wps:spPr>
                      <wps:txbx>
                        <w:txbxContent>
                          <w:p w:rsidR="007F4FC1" w:rsidRDefault="007F4FC1" w:rsidP="00923CD9">
                            <w:r>
                              <w:rPr>
                                <w:sz w:val="20"/>
                                <w:szCs w:val="20"/>
                              </w:rPr>
                              <w:t xml:space="preserve">No </w:t>
                            </w:r>
                            <w:r w:rsidRPr="0058788D">
                              <w:rPr>
                                <w:sz w:val="20"/>
                                <w:szCs w:val="20"/>
                              </w:rPr>
                              <w:t>Congestion</w:t>
                            </w:r>
                            <w:r>
                              <w:rPr>
                                <w:sz w:val="20"/>
                                <w:szCs w:val="20"/>
                              </w:rPr>
                              <w:t xml:space="preserve"> Alarm Sounded; Process is done.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44.4pt;margin-top:8.35pt;width:71.95pt;height:8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">
                <v:textbox>
                  <w:txbxContent>
                    <w:p w:rsidR="007F4FC1" w:rsidRDefault="007F4FC1" w:rsidP="00923CD9">
                      <w:r>
                        <w:rPr>
                          <w:sz w:val="20"/>
                          <w:szCs w:val="20"/>
                        </w:rPr>
                        <w:t xml:space="preserve">No </w:t>
                      </w:r>
                      <w:r w:rsidRPr="0058788D">
                        <w:rPr>
                          <w:sz w:val="20"/>
                          <w:szCs w:val="20"/>
                        </w:rPr>
                        <w:t>Congestion</w:t>
                      </w:r>
                      <w:r>
                        <w:rPr>
                          <w:sz w:val="20"/>
                          <w:szCs w:val="20"/>
                        </w:rPr>
                        <w:t xml:space="preserve"> Alarm Sounded; Process is done.</w:t>
                      </w:r>
                    </w:p>
                  </w:txbxContent>
                </v:textbox>
              </v:shape>
            </w:pict>
          </mc:Fallback>
        </mc:AlternateContent>
      </w:r>
    </w:p>
    <w:p w:rsidR="00923CD9" w:rsidRPr="00923CD9" w:rsidRDefault="00923CD9" w:rsidP="00923CD9">
      <w:pPr>
        <w:autoSpaceDE w:val="0"/>
        <w:autoSpaceDN w:val="0"/>
        <w:adjustRightInd w:val="0"/>
        <w:spacing w:after="0" w:line="240" w:lineRule="auto"/>
        <w:ind w:left="360"/>
        <w:rPr>
          <w:rFonts w:ascii="Calibri" w:hAnsi="Calibri" w:cs="Calibri"/>
          <w:i/>
          <w:sz w:val="22"/>
          <w:szCs w:val="22"/>
        </w:rPr>
      </w:pPr>
    </w:p>
    <w:p w:rsidR="00BA728D" w:rsidRDefault="00AC3A80" w:rsidP="00D6390A">
      <w:pPr>
        <w:autoSpaceDE w:val="0"/>
        <w:autoSpaceDN w:val="0"/>
        <w:adjustRightInd w:val="0"/>
        <w:spacing w:after="0" w:line="240" w:lineRule="auto"/>
        <w:rPr>
          <w:rFonts w:ascii="Calibri" w:hAnsi="Calibri" w:cs="Calibri"/>
          <w:sz w:val="22"/>
          <w:szCs w:val="22"/>
        </w:rPr>
      </w:pPr>
      <w:r>
        <w:rPr>
          <w:rFonts w:ascii="Calibri" w:hAnsi="Calibri" w:cs="Calibri"/>
          <w:noProof/>
          <w:sz w:val="22"/>
          <w:szCs w:val="22"/>
        </w:rPr>
        <mc:AlternateContent>
          <mc:Choice Requires="wps">
            <w:drawing>
              <wp:anchor distT="0" distB="0" distL="114300" distR="114300" simplePos="0" relativeHeight="251662336" behindDoc="0" locked="0" layoutInCell="1" allowOverlap="1">
                <wp:simplePos x="0" y="0"/>
                <wp:positionH relativeFrom="column">
                  <wp:posOffset>-408940</wp:posOffset>
                </wp:positionH>
                <wp:positionV relativeFrom="paragraph">
                  <wp:posOffset>4237990</wp:posOffset>
                </wp:positionV>
                <wp:extent cx="849630" cy="968375"/>
                <wp:effectExtent l="10160" t="13335" r="6985" b="8890"/>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9630" cy="968375"/>
                        </a:xfrm>
                        <a:prstGeom prst="rect">
                          <a:avLst/>
                        </a:prstGeom>
                        <a:solidFill>
                          <a:srgbClr val="FFFFFF"/>
                        </a:solidFill>
                        <a:ln w="9525">
                          <a:solidFill>
                            <a:srgbClr val="000000"/>
                          </a:solidFill>
                          <a:miter lim="800000"/>
                          <a:headEnd/>
                          <a:tailEnd/>
                        </a:ln>
                      </wps:spPr>
                      <wps:txbx>
                        <w:txbxContent>
                          <w:p w:rsidR="007F4FC1" w:rsidRPr="00897D38" w:rsidRDefault="007F4FC1" w:rsidP="00897D38">
                            <w:pPr>
                              <w:rPr>
                                <w:sz w:val="20"/>
                                <w:szCs w:val="20"/>
                              </w:rPr>
                            </w:pPr>
                            <w:r>
                              <w:rPr>
                                <w:sz w:val="20"/>
                                <w:szCs w:val="20"/>
                              </w:rPr>
                              <w:t xml:space="preserve">No </w:t>
                            </w:r>
                            <w:r w:rsidRPr="0058788D">
                              <w:rPr>
                                <w:sz w:val="20"/>
                                <w:szCs w:val="20"/>
                              </w:rPr>
                              <w:t>Congestion</w:t>
                            </w:r>
                            <w:r>
                              <w:rPr>
                                <w:sz w:val="20"/>
                                <w:szCs w:val="20"/>
                              </w:rPr>
                              <w:t xml:space="preserve"> Identified; Process is done.</w:t>
                            </w:r>
                          </w:p>
                          <w:p w:rsidR="007F4FC1" w:rsidRPr="00897D38" w:rsidRDefault="007F4FC1" w:rsidP="00897D3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margin-left:-32.2pt;margin-top:333.7pt;width:66.9pt;height:7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">
                <v:textbox>
                  <w:txbxContent>
                    <w:p w:rsidR="007F4FC1" w:rsidRPr="00897D38" w:rsidRDefault="007F4FC1" w:rsidP="00897D38">
                      <w:pPr>
                        <w:rPr>
                          <w:sz w:val="20"/>
                          <w:szCs w:val="20"/>
                        </w:rPr>
                      </w:pPr>
                      <w:r>
                        <w:rPr>
                          <w:sz w:val="20"/>
                          <w:szCs w:val="20"/>
                        </w:rPr>
                        <w:t xml:space="preserve">No </w:t>
                      </w:r>
                      <w:r w:rsidRPr="0058788D">
                        <w:rPr>
                          <w:sz w:val="20"/>
                          <w:szCs w:val="20"/>
                        </w:rPr>
                        <w:t>Congestion</w:t>
                      </w:r>
                      <w:r>
                        <w:rPr>
                          <w:sz w:val="20"/>
                          <w:szCs w:val="20"/>
                        </w:rPr>
                        <w:t xml:space="preserve"> Identified; Process is done.</w:t>
                      </w:r>
                    </w:p>
                    <w:p w:rsidR="007F4FC1" w:rsidRPr="00897D38" w:rsidRDefault="007F4FC1" w:rsidP="00897D38"/>
                  </w:txbxContent>
                </v:textbox>
              </v:shape>
            </w:pict>
          </mc:Fallback>
        </mc:AlternateContent>
      </w:r>
      <w:r>
        <w:rPr>
          <w:rFonts w:ascii="Calibri" w:hAnsi="Calibri" w:cs="Calibri"/>
          <w:noProof/>
          <w:sz w:val="22"/>
          <w:szCs w:val="22"/>
        </w:rPr>
        <mc:AlternateContent>
          <mc:Choice Requires="wps">
            <w:drawing>
              <wp:anchor distT="0" distB="0" distL="114300" distR="114300" simplePos="0" relativeHeight="251663360" behindDoc="0" locked="0" layoutInCell="1" allowOverlap="1">
                <wp:simplePos x="0" y="0"/>
                <wp:positionH relativeFrom="column">
                  <wp:posOffset>1934210</wp:posOffset>
                </wp:positionH>
                <wp:positionV relativeFrom="paragraph">
                  <wp:posOffset>4237990</wp:posOffset>
                </wp:positionV>
                <wp:extent cx="1198245" cy="410845"/>
                <wp:effectExtent l="10160" t="13335" r="10795" b="13970"/>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245" cy="410845"/>
                        </a:xfrm>
                        <a:prstGeom prst="rect">
                          <a:avLst/>
                        </a:prstGeom>
                        <a:solidFill>
                          <a:srgbClr val="FFFFFF"/>
                        </a:solidFill>
                        <a:ln w="9525">
                          <a:solidFill>
                            <a:srgbClr val="000000"/>
                          </a:solidFill>
                          <a:miter lim="800000"/>
                          <a:headEnd/>
                          <a:tailEnd/>
                        </a:ln>
                      </wps:spPr>
                      <wps:txbx>
                        <w:txbxContent>
                          <w:p w:rsidR="007F4FC1" w:rsidRPr="0058788D" w:rsidRDefault="007F4FC1" w:rsidP="00897D38">
                            <w:pPr>
                              <w:rPr>
                                <w:sz w:val="20"/>
                                <w:szCs w:val="20"/>
                              </w:rPr>
                            </w:pPr>
                            <w:r w:rsidRPr="0058788D">
                              <w:rPr>
                                <w:sz w:val="20"/>
                                <w:szCs w:val="20"/>
                              </w:rPr>
                              <w:t>Congestion Alarm Sounded</w:t>
                            </w:r>
                          </w:p>
                          <w:p w:rsidR="007F4FC1" w:rsidRDefault="007F4FC1" w:rsidP="0029087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margin-left:152.3pt;margin-top:333.7pt;width:94.35pt;height:32.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">
                <v:textbox>
                  <w:txbxContent>
                    <w:p w:rsidR="007F4FC1" w:rsidRPr="0058788D" w:rsidRDefault="007F4FC1" w:rsidP="00897D38">
                      <w:pPr>
                        <w:rPr>
                          <w:sz w:val="20"/>
                          <w:szCs w:val="20"/>
                        </w:rPr>
                      </w:pPr>
                      <w:r w:rsidRPr="0058788D">
                        <w:rPr>
                          <w:sz w:val="20"/>
                          <w:szCs w:val="20"/>
                        </w:rPr>
                        <w:t>Congestion Alarm Sounded</w:t>
                      </w:r>
                    </w:p>
                    <w:p w:rsidR="007F4FC1" w:rsidRDefault="007F4FC1" w:rsidP="00290870"/>
                  </w:txbxContent>
                </v:textbox>
              </v:shape>
            </w:pict>
          </mc:Fallback>
        </mc:AlternateContent>
      </w:r>
      <w:r>
        <w:rPr>
          <w:rFonts w:ascii="Calibri" w:hAnsi="Calibri" w:cs="Calibri"/>
          <w:noProof/>
          <w:sz w:val="22"/>
          <w:szCs w:val="22"/>
          <w:lang w:eastAsia="zh-TW"/>
        </w:rPr>
        <mc:AlternateContent>
          <mc:Choice Requires="wps">
            <w:drawing>
              <wp:anchor distT="0" distB="0" distL="114300" distR="114300" simplePos="0" relativeHeight="251660288" behindDoc="0" locked="0" layoutInCell="1" allowOverlap="1">
                <wp:simplePos x="0" y="0"/>
                <wp:positionH relativeFrom="column">
                  <wp:posOffset>1320165</wp:posOffset>
                </wp:positionH>
                <wp:positionV relativeFrom="paragraph">
                  <wp:posOffset>1438275</wp:posOffset>
                </wp:positionV>
                <wp:extent cx="1235075" cy="402590"/>
                <wp:effectExtent l="5715" t="13970" r="6985" b="1206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075" cy="402590"/>
                        </a:xfrm>
                        <a:prstGeom prst="rect">
                          <a:avLst/>
                        </a:prstGeom>
                        <a:solidFill>
                          <a:srgbClr val="FFFFFF"/>
                        </a:solidFill>
                        <a:ln w="9525">
                          <a:solidFill>
                            <a:srgbClr val="000000"/>
                          </a:solidFill>
                          <a:miter lim="800000"/>
                          <a:headEnd/>
                          <a:tailEnd/>
                        </a:ln>
                      </wps:spPr>
                      <wps:txbx>
                        <w:txbxContent>
                          <w:p w:rsidR="007F4FC1" w:rsidRPr="0058788D" w:rsidRDefault="007F4FC1">
                            <w:pPr>
                              <w:rPr>
                                <w:sz w:val="20"/>
                                <w:szCs w:val="20"/>
                              </w:rPr>
                            </w:pPr>
                            <w:r w:rsidRPr="0058788D">
                              <w:rPr>
                                <w:sz w:val="20"/>
                                <w:szCs w:val="20"/>
                              </w:rPr>
                              <w:t>Congestion Alarm Sounded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margin-left:103.95pt;margin-top:113.25pt;width:97.25pt;height:3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">
                <v:textbox>
                  <w:txbxContent>
                    <w:p w:rsidR="007F4FC1" w:rsidRPr="0058788D" w:rsidRDefault="007F4FC1">
                      <w:pPr>
                        <w:rPr>
                          <w:sz w:val="20"/>
                          <w:szCs w:val="20"/>
                        </w:rPr>
                      </w:pPr>
                      <w:r w:rsidRPr="0058788D">
                        <w:rPr>
                          <w:sz w:val="20"/>
                          <w:szCs w:val="20"/>
                        </w:rPr>
                        <w:t>Congestion Alarm Sounded</w:t>
                      </w:r>
                    </w:p>
                  </w:txbxContent>
                </v:textbox>
              </v:shape>
            </w:pict>
          </mc:Fallback>
        </mc:AlternateContent>
      </w:r>
      <w:r w:rsidR="00923CD9">
        <w:rPr>
          <w:rFonts w:ascii="Calibri" w:hAnsi="Calibri" w:cs="Calibri"/>
          <w:noProof/>
          <w:sz w:val="22"/>
          <w:szCs w:val="22"/>
        </w:rPr>
        <w:drawing>
          <wp:inline distT="0" distB="0" distL="0" distR="0">
            <wp:extent cx="6504562" cy="5110263"/>
            <wp:effectExtent l="0" t="0" r="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BA728D" w:rsidRDefault="00BA728D" w:rsidP="00D6390A">
      <w:pPr>
        <w:autoSpaceDE w:val="0"/>
        <w:autoSpaceDN w:val="0"/>
        <w:adjustRightInd w:val="0"/>
        <w:spacing w:after="0" w:line="240" w:lineRule="auto"/>
        <w:rPr>
          <w:rFonts w:ascii="Calibri" w:hAnsi="Calibri" w:cs="Calibri"/>
          <w:sz w:val="22"/>
          <w:szCs w:val="22"/>
        </w:rPr>
      </w:pPr>
    </w:p>
    <w:p w:rsidR="00F94B8F" w:rsidRDefault="00F94B8F" w:rsidP="00D6390A">
      <w:pPr>
        <w:autoSpaceDE w:val="0"/>
        <w:autoSpaceDN w:val="0"/>
        <w:adjustRightInd w:val="0"/>
        <w:spacing w:after="0" w:line="240" w:lineRule="auto"/>
        <w:rPr>
          <w:rFonts w:ascii="Calibri" w:hAnsi="Calibri" w:cs="Calibri"/>
          <w:sz w:val="22"/>
          <w:szCs w:val="22"/>
        </w:rPr>
      </w:pPr>
    </w:p>
    <w:p w:rsidR="0023535A" w:rsidRPr="00EF4896" w:rsidRDefault="0023535A" w:rsidP="0023535A">
      <w:pPr>
        <w:autoSpaceDE w:val="0"/>
        <w:autoSpaceDN w:val="0"/>
        <w:adjustRightInd w:val="0"/>
        <w:spacing w:after="0" w:line="240" w:lineRule="auto"/>
        <w:rPr>
          <w:rFonts w:ascii="Calibri" w:hAnsi="Calibri" w:cs="Calibri"/>
          <w:i/>
          <w:sz w:val="22"/>
          <w:szCs w:val="22"/>
        </w:rPr>
      </w:pPr>
      <w:r w:rsidRPr="00EF4896">
        <w:rPr>
          <w:rFonts w:ascii="Calibri" w:hAnsi="Calibri" w:cs="Calibri"/>
          <w:i/>
          <w:sz w:val="22"/>
          <w:szCs w:val="22"/>
        </w:rPr>
        <w:lastRenderedPageBreak/>
        <w:t xml:space="preserve">5.2 </w:t>
      </w:r>
      <w:r w:rsidR="00BF5A6B" w:rsidRPr="00EF4896">
        <w:rPr>
          <w:rFonts w:ascii="Calibri" w:hAnsi="Calibri" w:cs="Calibri"/>
          <w:i/>
          <w:sz w:val="22"/>
          <w:szCs w:val="22"/>
        </w:rPr>
        <w:t xml:space="preserve">System </w:t>
      </w:r>
      <w:r w:rsidR="00F94B8F" w:rsidRPr="00EF4896">
        <w:rPr>
          <w:rFonts w:ascii="Calibri" w:hAnsi="Calibri" w:cs="Calibri"/>
          <w:i/>
          <w:sz w:val="22"/>
          <w:szCs w:val="22"/>
        </w:rPr>
        <w:t>Monitoring- Tier 1 and 2 Screening</w:t>
      </w:r>
    </w:p>
    <w:p w:rsidR="00F94B8F" w:rsidRPr="0023535A" w:rsidRDefault="00F94B8F" w:rsidP="0023535A">
      <w:pPr>
        <w:autoSpaceDE w:val="0"/>
        <w:autoSpaceDN w:val="0"/>
        <w:adjustRightInd w:val="0"/>
        <w:spacing w:after="0" w:line="240" w:lineRule="auto"/>
        <w:rPr>
          <w:rFonts w:ascii="Calibri" w:hAnsi="Calibri" w:cs="Calibri"/>
          <w:sz w:val="22"/>
          <w:szCs w:val="22"/>
        </w:rPr>
      </w:pPr>
      <w:r w:rsidRPr="0023535A">
        <w:rPr>
          <w:rFonts w:ascii="Calibri" w:hAnsi="Calibri" w:cs="Calibri"/>
          <w:sz w:val="22"/>
          <w:szCs w:val="22"/>
        </w:rPr>
        <w:t xml:space="preserve">The CMP performance measures </w:t>
      </w:r>
      <w:r w:rsidR="00BA4D47" w:rsidRPr="0023535A">
        <w:rPr>
          <w:rFonts w:ascii="Calibri" w:hAnsi="Calibri" w:cs="Calibri"/>
          <w:sz w:val="22"/>
          <w:szCs w:val="22"/>
        </w:rPr>
        <w:t xml:space="preserve">will be monitored at least once a year, in a two-tiered process. </w:t>
      </w:r>
    </w:p>
    <w:p w:rsidR="00BA4D47" w:rsidRDefault="00BA4D47" w:rsidP="00F94B8F">
      <w:pPr>
        <w:autoSpaceDE w:val="0"/>
        <w:autoSpaceDN w:val="0"/>
        <w:adjustRightInd w:val="0"/>
        <w:spacing w:after="0" w:line="240" w:lineRule="auto"/>
        <w:ind w:left="360"/>
        <w:rPr>
          <w:rFonts w:ascii="Calibri" w:hAnsi="Calibri" w:cs="Calibri"/>
          <w:sz w:val="22"/>
          <w:szCs w:val="22"/>
        </w:rPr>
      </w:pPr>
    </w:p>
    <w:p w:rsidR="00BA4D47" w:rsidRDefault="00BA4D47" w:rsidP="0023535A">
      <w:pPr>
        <w:autoSpaceDE w:val="0"/>
        <w:autoSpaceDN w:val="0"/>
        <w:adjustRightInd w:val="0"/>
        <w:spacing w:after="0" w:line="240" w:lineRule="auto"/>
        <w:rPr>
          <w:rFonts w:ascii="Calibri" w:hAnsi="Calibri" w:cs="Calibri"/>
          <w:sz w:val="22"/>
          <w:szCs w:val="22"/>
        </w:rPr>
      </w:pPr>
      <w:r>
        <w:rPr>
          <w:rFonts w:ascii="Calibri" w:hAnsi="Calibri" w:cs="Calibri"/>
          <w:sz w:val="22"/>
          <w:szCs w:val="22"/>
        </w:rPr>
        <w:t>Tier one is a screening process to determine whether the threshold for each performance measure has been exceeded at a particular location or within an area. This identifies locations which at least exhibit the characteristics of traffic congestion.</w:t>
      </w:r>
    </w:p>
    <w:p w:rsidR="00D61966" w:rsidRDefault="00D61966" w:rsidP="00F94B8F">
      <w:pPr>
        <w:autoSpaceDE w:val="0"/>
        <w:autoSpaceDN w:val="0"/>
        <w:adjustRightInd w:val="0"/>
        <w:spacing w:after="0" w:line="240" w:lineRule="auto"/>
        <w:ind w:left="360"/>
        <w:rPr>
          <w:rFonts w:ascii="Calibri" w:hAnsi="Calibri" w:cs="Calibri"/>
          <w:sz w:val="22"/>
          <w:szCs w:val="22"/>
        </w:rPr>
      </w:pPr>
    </w:p>
    <w:p w:rsidR="00D61966" w:rsidRPr="00F94B8F" w:rsidRDefault="00D61966" w:rsidP="0023535A">
      <w:pPr>
        <w:autoSpaceDE w:val="0"/>
        <w:autoSpaceDN w:val="0"/>
        <w:adjustRightInd w:val="0"/>
        <w:spacing w:after="0" w:line="240" w:lineRule="auto"/>
        <w:rPr>
          <w:rFonts w:ascii="Calibri" w:hAnsi="Calibri" w:cs="Calibri"/>
          <w:sz w:val="22"/>
          <w:szCs w:val="22"/>
        </w:rPr>
      </w:pPr>
      <w:r>
        <w:rPr>
          <w:rFonts w:ascii="Calibri" w:hAnsi="Calibri" w:cs="Calibri"/>
          <w:sz w:val="22"/>
          <w:szCs w:val="22"/>
        </w:rPr>
        <w:t xml:space="preserve">If a threshold has not been exceeded, no further analysis is needed for that location until the next year’s monitoring cycle. However, if a threshold is exceeded, a “congestion alarm” is set off. This triggers Tier </w:t>
      </w:r>
      <w:r w:rsidR="00A17014">
        <w:rPr>
          <w:rFonts w:ascii="Calibri" w:hAnsi="Calibri" w:cs="Calibri"/>
          <w:sz w:val="22"/>
          <w:szCs w:val="22"/>
        </w:rPr>
        <w:t>2</w:t>
      </w:r>
      <w:r>
        <w:rPr>
          <w:rFonts w:ascii="Calibri" w:hAnsi="Calibri" w:cs="Calibri"/>
          <w:sz w:val="22"/>
          <w:szCs w:val="22"/>
        </w:rPr>
        <w:t xml:space="preserve"> of the analysis.</w:t>
      </w:r>
    </w:p>
    <w:p w:rsidR="00BA728D" w:rsidRDefault="00BA728D" w:rsidP="00D6390A">
      <w:pPr>
        <w:autoSpaceDE w:val="0"/>
        <w:autoSpaceDN w:val="0"/>
        <w:adjustRightInd w:val="0"/>
        <w:spacing w:after="0" w:line="240" w:lineRule="auto"/>
        <w:rPr>
          <w:rFonts w:ascii="Calibri" w:hAnsi="Calibri" w:cs="Calibri"/>
          <w:sz w:val="22"/>
          <w:szCs w:val="22"/>
        </w:rPr>
      </w:pPr>
    </w:p>
    <w:p w:rsidR="0023535A" w:rsidRDefault="0023535A" w:rsidP="00D6390A">
      <w:pPr>
        <w:autoSpaceDE w:val="0"/>
        <w:autoSpaceDN w:val="0"/>
        <w:adjustRightInd w:val="0"/>
        <w:spacing w:after="0" w:line="240" w:lineRule="auto"/>
        <w:rPr>
          <w:rFonts w:ascii="Calibri" w:hAnsi="Calibri" w:cs="Calibri"/>
          <w:sz w:val="22"/>
          <w:szCs w:val="22"/>
        </w:rPr>
      </w:pPr>
      <w:r>
        <w:rPr>
          <w:rFonts w:ascii="Calibri" w:hAnsi="Calibri" w:cs="Calibri"/>
          <w:sz w:val="22"/>
          <w:szCs w:val="22"/>
        </w:rPr>
        <w:t xml:space="preserve">Tier </w:t>
      </w:r>
      <w:r w:rsidR="00A17014">
        <w:rPr>
          <w:rFonts w:ascii="Calibri" w:hAnsi="Calibri" w:cs="Calibri"/>
          <w:sz w:val="22"/>
          <w:szCs w:val="22"/>
        </w:rPr>
        <w:t>2</w:t>
      </w:r>
      <w:r>
        <w:rPr>
          <w:rFonts w:ascii="Calibri" w:hAnsi="Calibri" w:cs="Calibri"/>
          <w:sz w:val="22"/>
          <w:szCs w:val="22"/>
        </w:rPr>
        <w:t xml:space="preserve"> is a more detailed study of the location to determine the extent, nature, and cause of the congestion, and to identify the appropriate tools to use to manage the congestion.</w:t>
      </w:r>
    </w:p>
    <w:p w:rsidR="00FE475D" w:rsidRDefault="00FE475D" w:rsidP="00D6390A">
      <w:pPr>
        <w:autoSpaceDE w:val="0"/>
        <w:autoSpaceDN w:val="0"/>
        <w:adjustRightInd w:val="0"/>
        <w:spacing w:after="0" w:line="240" w:lineRule="auto"/>
        <w:rPr>
          <w:rFonts w:ascii="Calibri" w:hAnsi="Calibri" w:cs="Calibri"/>
          <w:sz w:val="22"/>
          <w:szCs w:val="22"/>
        </w:rPr>
      </w:pPr>
    </w:p>
    <w:p w:rsidR="00FE475D" w:rsidRPr="00EF4896" w:rsidRDefault="00FE475D" w:rsidP="00D6390A">
      <w:pPr>
        <w:autoSpaceDE w:val="0"/>
        <w:autoSpaceDN w:val="0"/>
        <w:adjustRightInd w:val="0"/>
        <w:spacing w:after="0" w:line="240" w:lineRule="auto"/>
        <w:rPr>
          <w:rFonts w:ascii="Calibri" w:hAnsi="Calibri" w:cs="Calibri"/>
          <w:i/>
          <w:sz w:val="22"/>
          <w:szCs w:val="22"/>
        </w:rPr>
      </w:pPr>
      <w:r w:rsidRPr="00EF4896">
        <w:rPr>
          <w:rFonts w:ascii="Calibri" w:hAnsi="Calibri" w:cs="Calibri"/>
          <w:i/>
          <w:sz w:val="22"/>
          <w:szCs w:val="22"/>
        </w:rPr>
        <w:t>5.2.1 Tier 1- General Screening</w:t>
      </w:r>
    </w:p>
    <w:p w:rsidR="009221D1" w:rsidRDefault="009221D1" w:rsidP="00D6390A">
      <w:pPr>
        <w:autoSpaceDE w:val="0"/>
        <w:autoSpaceDN w:val="0"/>
        <w:adjustRightInd w:val="0"/>
        <w:spacing w:after="0" w:line="240" w:lineRule="auto"/>
        <w:rPr>
          <w:rFonts w:ascii="Calibri" w:hAnsi="Calibri" w:cs="Calibri"/>
          <w:sz w:val="22"/>
          <w:szCs w:val="22"/>
        </w:rPr>
      </w:pPr>
      <w:r>
        <w:rPr>
          <w:rFonts w:ascii="Calibri" w:hAnsi="Calibri" w:cs="Calibri"/>
          <w:sz w:val="22"/>
          <w:szCs w:val="22"/>
        </w:rPr>
        <w:t>Methodologies</w:t>
      </w:r>
      <w:r w:rsidR="00CA2921">
        <w:rPr>
          <w:rFonts w:ascii="Calibri" w:hAnsi="Calibri" w:cs="Calibri"/>
          <w:sz w:val="22"/>
          <w:szCs w:val="22"/>
        </w:rPr>
        <w:t xml:space="preserve"> for conducting screening for each performance measure are described below.</w:t>
      </w:r>
    </w:p>
    <w:p w:rsidR="00CA2921" w:rsidRDefault="00CA2921" w:rsidP="00D6390A">
      <w:pPr>
        <w:autoSpaceDE w:val="0"/>
        <w:autoSpaceDN w:val="0"/>
        <w:adjustRightInd w:val="0"/>
        <w:spacing w:after="0" w:line="240" w:lineRule="auto"/>
        <w:rPr>
          <w:rFonts w:ascii="Calibri" w:hAnsi="Calibri" w:cs="Calibri"/>
          <w:sz w:val="22"/>
          <w:szCs w:val="22"/>
        </w:rPr>
      </w:pPr>
    </w:p>
    <w:p w:rsidR="00CA2921" w:rsidRPr="005C3012" w:rsidRDefault="00CA2921" w:rsidP="00D6390A">
      <w:pPr>
        <w:autoSpaceDE w:val="0"/>
        <w:autoSpaceDN w:val="0"/>
        <w:adjustRightInd w:val="0"/>
        <w:spacing w:after="0" w:line="240" w:lineRule="auto"/>
        <w:rPr>
          <w:rFonts w:ascii="Calibri" w:hAnsi="Calibri" w:cs="Calibri"/>
          <w:sz w:val="22"/>
          <w:szCs w:val="22"/>
          <w:u w:val="single"/>
        </w:rPr>
      </w:pPr>
      <w:r w:rsidRPr="005C3012">
        <w:rPr>
          <w:rFonts w:ascii="Calibri" w:hAnsi="Calibri" w:cs="Calibri"/>
          <w:sz w:val="22"/>
          <w:szCs w:val="22"/>
          <w:u w:val="single"/>
        </w:rPr>
        <w:t>Average Route Speed (travel time)</w:t>
      </w:r>
    </w:p>
    <w:p w:rsidR="00CA2921" w:rsidRDefault="00CA2921" w:rsidP="00D6390A">
      <w:pPr>
        <w:autoSpaceDE w:val="0"/>
        <w:autoSpaceDN w:val="0"/>
        <w:adjustRightInd w:val="0"/>
        <w:spacing w:after="0" w:line="240" w:lineRule="auto"/>
        <w:rPr>
          <w:rFonts w:ascii="Calibri" w:hAnsi="Calibri" w:cs="Calibri"/>
          <w:sz w:val="22"/>
          <w:szCs w:val="22"/>
        </w:rPr>
      </w:pPr>
    </w:p>
    <w:p w:rsidR="00CA2921" w:rsidRDefault="00CA2921" w:rsidP="00D6390A">
      <w:pPr>
        <w:autoSpaceDE w:val="0"/>
        <w:autoSpaceDN w:val="0"/>
        <w:adjustRightInd w:val="0"/>
        <w:spacing w:after="0" w:line="240" w:lineRule="auto"/>
        <w:rPr>
          <w:rFonts w:ascii="Calibri" w:hAnsi="Calibri" w:cs="Calibri"/>
          <w:sz w:val="22"/>
          <w:szCs w:val="22"/>
        </w:rPr>
      </w:pPr>
      <w:r>
        <w:rPr>
          <w:rFonts w:ascii="Calibri" w:hAnsi="Calibri" w:cs="Calibri"/>
          <w:sz w:val="22"/>
          <w:szCs w:val="22"/>
        </w:rPr>
        <w:t xml:space="preserve">The MPO </w:t>
      </w:r>
      <w:r w:rsidRPr="00753E94">
        <w:rPr>
          <w:rFonts w:ascii="Calibri" w:hAnsi="Calibri" w:cs="Calibri"/>
          <w:sz w:val="22"/>
          <w:szCs w:val="22"/>
        </w:rPr>
        <w:t xml:space="preserve">will </w:t>
      </w:r>
      <w:r w:rsidRPr="00CB05BC">
        <w:rPr>
          <w:rFonts w:ascii="Calibri" w:hAnsi="Calibri" w:cs="Calibri"/>
          <w:sz w:val="22"/>
          <w:szCs w:val="22"/>
        </w:rPr>
        <w:t>conduct time travel surveys</w:t>
      </w:r>
      <w:r w:rsidRPr="00753E94">
        <w:rPr>
          <w:rFonts w:ascii="Calibri" w:hAnsi="Calibri" w:cs="Calibri"/>
          <w:color w:val="FF0000"/>
          <w:sz w:val="22"/>
          <w:szCs w:val="22"/>
          <w:u w:val="single"/>
        </w:rPr>
        <w:t xml:space="preserve"> </w:t>
      </w:r>
      <w:r>
        <w:rPr>
          <w:rFonts w:ascii="Calibri" w:hAnsi="Calibri" w:cs="Calibri"/>
          <w:sz w:val="22"/>
          <w:szCs w:val="22"/>
        </w:rPr>
        <w:t xml:space="preserve">on selected routes annually to compare peak hour period travel time with free flow travel time. Travel times will be collected on all freeways and arterials within the urbanized area if possible, or as many of those routes as possible within the available budget. Any of the municipalities in the MPO region that plan to conduct separate travel time studies will </w:t>
      </w:r>
      <w:r w:rsidR="00A17014">
        <w:rPr>
          <w:rFonts w:ascii="Calibri" w:hAnsi="Calibri" w:cs="Calibri"/>
          <w:sz w:val="22"/>
          <w:szCs w:val="22"/>
        </w:rPr>
        <w:t xml:space="preserve">be asked to </w:t>
      </w:r>
      <w:r>
        <w:rPr>
          <w:rFonts w:ascii="Calibri" w:hAnsi="Calibri" w:cs="Calibri"/>
          <w:sz w:val="22"/>
          <w:szCs w:val="22"/>
        </w:rPr>
        <w:t>provide that information to the MPO staff for analysis as well.</w:t>
      </w:r>
    </w:p>
    <w:p w:rsidR="00231E26" w:rsidRDefault="00231E26" w:rsidP="00D6390A">
      <w:pPr>
        <w:autoSpaceDE w:val="0"/>
        <w:autoSpaceDN w:val="0"/>
        <w:adjustRightInd w:val="0"/>
        <w:spacing w:after="0" w:line="240" w:lineRule="auto"/>
        <w:rPr>
          <w:rFonts w:ascii="Calibri" w:hAnsi="Calibri" w:cs="Calibri"/>
          <w:sz w:val="22"/>
          <w:szCs w:val="22"/>
        </w:rPr>
      </w:pPr>
    </w:p>
    <w:p w:rsidR="00CA2921" w:rsidRDefault="00CA2921" w:rsidP="00D6390A">
      <w:pPr>
        <w:autoSpaceDE w:val="0"/>
        <w:autoSpaceDN w:val="0"/>
        <w:adjustRightInd w:val="0"/>
        <w:spacing w:after="0" w:line="240" w:lineRule="auto"/>
        <w:rPr>
          <w:rFonts w:ascii="Calibri" w:hAnsi="Calibri" w:cs="Calibri"/>
          <w:sz w:val="22"/>
          <w:szCs w:val="22"/>
        </w:rPr>
      </w:pPr>
      <w:r>
        <w:rPr>
          <w:rFonts w:ascii="Calibri" w:hAnsi="Calibri" w:cs="Calibri"/>
          <w:sz w:val="22"/>
          <w:szCs w:val="22"/>
        </w:rPr>
        <w:t xml:space="preserve">Routes with peak period travel times that are less than or equal to 30% of free flow speed will be identified as congested. </w:t>
      </w:r>
    </w:p>
    <w:p w:rsidR="00231E26" w:rsidRDefault="00231E26" w:rsidP="00D6390A">
      <w:pPr>
        <w:autoSpaceDE w:val="0"/>
        <w:autoSpaceDN w:val="0"/>
        <w:adjustRightInd w:val="0"/>
        <w:spacing w:after="0" w:line="240" w:lineRule="auto"/>
        <w:rPr>
          <w:rFonts w:ascii="Calibri" w:hAnsi="Calibri" w:cs="Calibri"/>
          <w:sz w:val="22"/>
          <w:szCs w:val="22"/>
        </w:rPr>
      </w:pPr>
    </w:p>
    <w:p w:rsidR="00231E26" w:rsidRPr="005C3012" w:rsidRDefault="00231E26" w:rsidP="00D6390A">
      <w:pPr>
        <w:autoSpaceDE w:val="0"/>
        <w:autoSpaceDN w:val="0"/>
        <w:adjustRightInd w:val="0"/>
        <w:spacing w:after="0" w:line="240" w:lineRule="auto"/>
        <w:rPr>
          <w:rFonts w:ascii="Calibri" w:hAnsi="Calibri" w:cs="Calibri"/>
          <w:sz w:val="22"/>
          <w:szCs w:val="22"/>
          <w:u w:val="single"/>
        </w:rPr>
      </w:pPr>
      <w:r w:rsidRPr="005C3012">
        <w:rPr>
          <w:rFonts w:ascii="Calibri" w:hAnsi="Calibri" w:cs="Calibri"/>
          <w:sz w:val="22"/>
          <w:szCs w:val="22"/>
          <w:u w:val="single"/>
        </w:rPr>
        <w:t>Future Average Route Speed</w:t>
      </w:r>
    </w:p>
    <w:p w:rsidR="00231E26" w:rsidRDefault="00231E26" w:rsidP="00D6390A">
      <w:pPr>
        <w:autoSpaceDE w:val="0"/>
        <w:autoSpaceDN w:val="0"/>
        <w:adjustRightInd w:val="0"/>
        <w:spacing w:after="0" w:line="240" w:lineRule="auto"/>
        <w:rPr>
          <w:rFonts w:ascii="Calibri" w:hAnsi="Calibri" w:cs="Calibri"/>
          <w:sz w:val="22"/>
          <w:szCs w:val="22"/>
        </w:rPr>
      </w:pPr>
    </w:p>
    <w:p w:rsidR="00231E26" w:rsidRDefault="00231E26" w:rsidP="00D6390A">
      <w:pPr>
        <w:autoSpaceDE w:val="0"/>
        <w:autoSpaceDN w:val="0"/>
        <w:adjustRightInd w:val="0"/>
        <w:spacing w:after="0" w:line="240" w:lineRule="auto"/>
        <w:rPr>
          <w:rFonts w:ascii="Calibri" w:hAnsi="Calibri" w:cs="Calibri"/>
          <w:sz w:val="22"/>
          <w:szCs w:val="22"/>
        </w:rPr>
      </w:pPr>
      <w:r>
        <w:rPr>
          <w:rFonts w:ascii="Calibri" w:hAnsi="Calibri" w:cs="Calibri"/>
          <w:sz w:val="22"/>
          <w:szCs w:val="22"/>
        </w:rPr>
        <w:t xml:space="preserve">The MPO will maintain the regional travel demand model regularly to ensure that it contains the latest significant changes in the transportation network, as well as land use changes. The municipalities will provide information to the MPO about significant land use changes on at least an annual basis. </w:t>
      </w:r>
    </w:p>
    <w:p w:rsidR="00231E26" w:rsidRDefault="00231E26" w:rsidP="00D6390A">
      <w:pPr>
        <w:autoSpaceDE w:val="0"/>
        <w:autoSpaceDN w:val="0"/>
        <w:adjustRightInd w:val="0"/>
        <w:spacing w:after="0" w:line="240" w:lineRule="auto"/>
        <w:rPr>
          <w:rFonts w:ascii="Calibri" w:hAnsi="Calibri" w:cs="Calibri"/>
          <w:sz w:val="22"/>
          <w:szCs w:val="22"/>
        </w:rPr>
      </w:pPr>
    </w:p>
    <w:p w:rsidR="00231E26" w:rsidRDefault="00231E26" w:rsidP="00D6390A">
      <w:pPr>
        <w:autoSpaceDE w:val="0"/>
        <w:autoSpaceDN w:val="0"/>
        <w:adjustRightInd w:val="0"/>
        <w:spacing w:after="0" w:line="240" w:lineRule="auto"/>
        <w:rPr>
          <w:rFonts w:ascii="Calibri" w:hAnsi="Calibri" w:cs="Calibri"/>
          <w:sz w:val="22"/>
          <w:szCs w:val="22"/>
        </w:rPr>
      </w:pPr>
      <w:r>
        <w:rPr>
          <w:rFonts w:ascii="Calibri" w:hAnsi="Calibri" w:cs="Calibri"/>
          <w:sz w:val="22"/>
          <w:szCs w:val="22"/>
        </w:rPr>
        <w:t>The traffic assignments generated by the model will be used to predict future average route speeds for the regional transportation network. These results will be reviewed annually to identify locations that are projected to experience congestion in the future. Routes that are projected to have peak period</w:t>
      </w:r>
      <w:r w:rsidR="003350A2">
        <w:rPr>
          <w:rFonts w:ascii="Calibri" w:hAnsi="Calibri" w:cs="Calibri"/>
          <w:sz w:val="22"/>
          <w:szCs w:val="22"/>
        </w:rPr>
        <w:t xml:space="preserve"> travel times that are less than or equal to 30% of free flow speed will be identified as congested.</w:t>
      </w:r>
    </w:p>
    <w:p w:rsidR="005C3012" w:rsidRDefault="005C3012" w:rsidP="00D6390A">
      <w:pPr>
        <w:autoSpaceDE w:val="0"/>
        <w:autoSpaceDN w:val="0"/>
        <w:adjustRightInd w:val="0"/>
        <w:spacing w:after="0" w:line="240" w:lineRule="auto"/>
        <w:rPr>
          <w:rFonts w:ascii="Calibri" w:hAnsi="Calibri" w:cs="Calibri"/>
          <w:sz w:val="22"/>
          <w:szCs w:val="22"/>
        </w:rPr>
      </w:pPr>
    </w:p>
    <w:p w:rsidR="00BA728D" w:rsidRPr="005C3012" w:rsidRDefault="005C3012" w:rsidP="00D6390A">
      <w:pPr>
        <w:autoSpaceDE w:val="0"/>
        <w:autoSpaceDN w:val="0"/>
        <w:adjustRightInd w:val="0"/>
        <w:spacing w:after="0" w:line="240" w:lineRule="auto"/>
        <w:rPr>
          <w:rFonts w:ascii="Calibri" w:hAnsi="Calibri" w:cs="Calibri"/>
          <w:sz w:val="22"/>
          <w:szCs w:val="22"/>
          <w:u w:val="single"/>
        </w:rPr>
      </w:pPr>
      <w:r w:rsidRPr="005C3012">
        <w:rPr>
          <w:rFonts w:ascii="Calibri" w:hAnsi="Calibri" w:cs="Calibri"/>
          <w:sz w:val="22"/>
          <w:szCs w:val="22"/>
          <w:u w:val="single"/>
        </w:rPr>
        <w:t>Vehicle Miles Traveled (VMT) per Licensed Driver</w:t>
      </w:r>
    </w:p>
    <w:p w:rsidR="00BA728D" w:rsidRDefault="00BA728D" w:rsidP="00D6390A">
      <w:pPr>
        <w:autoSpaceDE w:val="0"/>
        <w:autoSpaceDN w:val="0"/>
        <w:adjustRightInd w:val="0"/>
        <w:spacing w:after="0" w:line="240" w:lineRule="auto"/>
        <w:rPr>
          <w:rFonts w:ascii="Calibri" w:hAnsi="Calibri" w:cs="Calibri"/>
          <w:sz w:val="22"/>
          <w:szCs w:val="22"/>
        </w:rPr>
      </w:pPr>
    </w:p>
    <w:p w:rsidR="00BA728D" w:rsidRDefault="005C3012" w:rsidP="00D6390A">
      <w:pPr>
        <w:autoSpaceDE w:val="0"/>
        <w:autoSpaceDN w:val="0"/>
        <w:adjustRightInd w:val="0"/>
        <w:spacing w:after="0" w:line="240" w:lineRule="auto"/>
        <w:rPr>
          <w:rFonts w:ascii="Calibri" w:hAnsi="Calibri" w:cs="Calibri"/>
          <w:sz w:val="22"/>
          <w:szCs w:val="22"/>
        </w:rPr>
      </w:pPr>
      <w:r>
        <w:rPr>
          <w:rFonts w:ascii="Calibri" w:hAnsi="Calibri" w:cs="Calibri"/>
          <w:sz w:val="22"/>
          <w:szCs w:val="22"/>
        </w:rPr>
        <w:t xml:space="preserve">The ADT counts </w:t>
      </w:r>
      <w:r w:rsidRPr="00B54383">
        <w:rPr>
          <w:rFonts w:ascii="Calibri" w:hAnsi="Calibri" w:cs="Calibri"/>
          <w:sz w:val="22"/>
          <w:szCs w:val="22"/>
        </w:rPr>
        <w:t>conducted by IDOT</w:t>
      </w:r>
      <w:r>
        <w:rPr>
          <w:rFonts w:ascii="Calibri" w:hAnsi="Calibri" w:cs="Calibri"/>
          <w:sz w:val="22"/>
          <w:szCs w:val="22"/>
        </w:rPr>
        <w:t xml:space="preserve"> will be used to calculate VMT on all major collectors and above with the MPO region. At each location analyzed, the ratio of VMT to the total number of licensed drivers in the MPO region will be determined. These ratios will be used to identify annual increases or decreases in VMT </w:t>
      </w:r>
      <w:r w:rsidR="00200353">
        <w:rPr>
          <w:rFonts w:ascii="Calibri" w:hAnsi="Calibri" w:cs="Calibri"/>
          <w:sz w:val="22"/>
          <w:szCs w:val="22"/>
        </w:rPr>
        <w:t>along the routes</w:t>
      </w:r>
      <w:r w:rsidR="00690EB3">
        <w:rPr>
          <w:rFonts w:ascii="Calibri" w:hAnsi="Calibri" w:cs="Calibri"/>
          <w:sz w:val="22"/>
          <w:szCs w:val="22"/>
        </w:rPr>
        <w:t xml:space="preserve"> analyzed. A “Congestion alarm” will be triggered if the increase in VMT for a specific year is greater than the increase in VMT for the previous year.</w:t>
      </w:r>
    </w:p>
    <w:p w:rsidR="00690EB3" w:rsidRDefault="00690EB3" w:rsidP="00D6390A">
      <w:pPr>
        <w:autoSpaceDE w:val="0"/>
        <w:autoSpaceDN w:val="0"/>
        <w:adjustRightInd w:val="0"/>
        <w:spacing w:after="0" w:line="240" w:lineRule="auto"/>
        <w:rPr>
          <w:rFonts w:ascii="Calibri" w:hAnsi="Calibri" w:cs="Calibri"/>
          <w:sz w:val="22"/>
          <w:szCs w:val="22"/>
        </w:rPr>
      </w:pPr>
    </w:p>
    <w:p w:rsidR="005A7613" w:rsidRDefault="005A7613" w:rsidP="00D6390A">
      <w:pPr>
        <w:autoSpaceDE w:val="0"/>
        <w:autoSpaceDN w:val="0"/>
        <w:adjustRightInd w:val="0"/>
        <w:spacing w:after="0" w:line="240" w:lineRule="auto"/>
        <w:rPr>
          <w:rFonts w:ascii="Calibri" w:hAnsi="Calibri" w:cs="Calibri"/>
          <w:sz w:val="22"/>
          <w:szCs w:val="22"/>
        </w:rPr>
      </w:pPr>
    </w:p>
    <w:p w:rsidR="00690EB3" w:rsidRPr="00690EB3" w:rsidRDefault="00690EB3" w:rsidP="00D6390A">
      <w:pPr>
        <w:autoSpaceDE w:val="0"/>
        <w:autoSpaceDN w:val="0"/>
        <w:adjustRightInd w:val="0"/>
        <w:spacing w:after="0" w:line="240" w:lineRule="auto"/>
        <w:rPr>
          <w:rFonts w:ascii="Calibri" w:hAnsi="Calibri" w:cs="Calibri"/>
          <w:sz w:val="22"/>
          <w:szCs w:val="22"/>
          <w:u w:val="single"/>
        </w:rPr>
      </w:pPr>
      <w:r w:rsidRPr="00690EB3">
        <w:rPr>
          <w:rFonts w:ascii="Calibri" w:hAnsi="Calibri" w:cs="Calibri"/>
          <w:sz w:val="22"/>
          <w:szCs w:val="22"/>
          <w:u w:val="single"/>
        </w:rPr>
        <w:lastRenderedPageBreak/>
        <w:t>Transit Delay</w:t>
      </w:r>
      <w:r>
        <w:rPr>
          <w:rFonts w:ascii="Calibri" w:hAnsi="Calibri" w:cs="Calibri"/>
          <w:sz w:val="22"/>
          <w:szCs w:val="22"/>
          <w:u w:val="single"/>
        </w:rPr>
        <w:t xml:space="preserve"> </w:t>
      </w:r>
    </w:p>
    <w:p w:rsidR="00BA728D" w:rsidRDefault="00BA728D" w:rsidP="00D6390A">
      <w:pPr>
        <w:autoSpaceDE w:val="0"/>
        <w:autoSpaceDN w:val="0"/>
        <w:adjustRightInd w:val="0"/>
        <w:spacing w:after="0" w:line="240" w:lineRule="auto"/>
        <w:rPr>
          <w:rFonts w:ascii="Calibri" w:hAnsi="Calibri" w:cs="Calibri"/>
          <w:sz w:val="22"/>
          <w:szCs w:val="22"/>
        </w:rPr>
      </w:pPr>
    </w:p>
    <w:p w:rsidR="0092405A" w:rsidRDefault="00B415A6" w:rsidP="00D6390A">
      <w:pPr>
        <w:autoSpaceDE w:val="0"/>
        <w:autoSpaceDN w:val="0"/>
        <w:adjustRightInd w:val="0"/>
        <w:spacing w:after="0" w:line="240" w:lineRule="auto"/>
        <w:rPr>
          <w:rFonts w:ascii="Calibri" w:hAnsi="Calibri" w:cs="Calibri"/>
          <w:sz w:val="22"/>
          <w:szCs w:val="22"/>
        </w:rPr>
      </w:pPr>
      <w:r>
        <w:rPr>
          <w:rFonts w:ascii="Calibri" w:hAnsi="Calibri" w:cs="Calibri"/>
          <w:sz w:val="22"/>
          <w:szCs w:val="22"/>
        </w:rPr>
        <w:t>At least once a year</w:t>
      </w:r>
      <w:r w:rsidR="00690EB3">
        <w:rPr>
          <w:rFonts w:ascii="Calibri" w:hAnsi="Calibri" w:cs="Calibri"/>
          <w:sz w:val="22"/>
          <w:szCs w:val="22"/>
        </w:rPr>
        <w:t>, CityLink will conduct</w:t>
      </w:r>
      <w:r w:rsidR="0092405A">
        <w:rPr>
          <w:rFonts w:ascii="Calibri" w:hAnsi="Calibri" w:cs="Calibri"/>
          <w:sz w:val="22"/>
          <w:szCs w:val="22"/>
        </w:rPr>
        <w:t xml:space="preserve"> time</w:t>
      </w:r>
      <w:r w:rsidR="00690EB3">
        <w:rPr>
          <w:rFonts w:ascii="Calibri" w:hAnsi="Calibri" w:cs="Calibri"/>
          <w:sz w:val="22"/>
          <w:szCs w:val="22"/>
        </w:rPr>
        <w:t xml:space="preserve"> studies to identify the average route speeds for routes in service. </w:t>
      </w:r>
      <w:r w:rsidR="0092405A">
        <w:rPr>
          <w:rFonts w:ascii="Calibri" w:hAnsi="Calibri" w:cs="Calibri"/>
          <w:sz w:val="22"/>
          <w:szCs w:val="22"/>
        </w:rPr>
        <w:t>This also ensures that the CityLink system is working to the highest efficiency possible.</w:t>
      </w:r>
      <w:r w:rsidR="007F35F7">
        <w:rPr>
          <w:rFonts w:ascii="Calibri" w:hAnsi="Calibri" w:cs="Calibri"/>
          <w:sz w:val="22"/>
          <w:szCs w:val="22"/>
        </w:rPr>
        <w:t xml:space="preserve"> </w:t>
      </w:r>
      <w:r w:rsidR="00690EB3">
        <w:rPr>
          <w:rFonts w:ascii="Calibri" w:hAnsi="Calibri" w:cs="Calibri"/>
          <w:sz w:val="22"/>
          <w:szCs w:val="22"/>
        </w:rPr>
        <w:t>Free flow speeds for each route will be compared to peak period travel times results. Routes with</w:t>
      </w:r>
      <w:r w:rsidR="00F409AC">
        <w:rPr>
          <w:rFonts w:ascii="Calibri" w:hAnsi="Calibri" w:cs="Calibri"/>
          <w:sz w:val="22"/>
          <w:szCs w:val="22"/>
        </w:rPr>
        <w:t xml:space="preserve"> peak period travel times less than or equal to 30% of free flow speed will be identified as congested. </w:t>
      </w:r>
    </w:p>
    <w:p w:rsidR="0092405A" w:rsidRDefault="0092405A" w:rsidP="00D6390A">
      <w:pPr>
        <w:autoSpaceDE w:val="0"/>
        <w:autoSpaceDN w:val="0"/>
        <w:adjustRightInd w:val="0"/>
        <w:spacing w:after="0" w:line="240" w:lineRule="auto"/>
        <w:rPr>
          <w:rFonts w:ascii="Calibri" w:hAnsi="Calibri" w:cs="Calibri"/>
          <w:sz w:val="22"/>
          <w:szCs w:val="22"/>
        </w:rPr>
      </w:pPr>
    </w:p>
    <w:p w:rsidR="00F409AC" w:rsidRDefault="00F409AC" w:rsidP="00D6390A">
      <w:pPr>
        <w:autoSpaceDE w:val="0"/>
        <w:autoSpaceDN w:val="0"/>
        <w:adjustRightInd w:val="0"/>
        <w:spacing w:after="0" w:line="240" w:lineRule="auto"/>
        <w:rPr>
          <w:rFonts w:ascii="Calibri" w:hAnsi="Calibri" w:cs="Calibri"/>
          <w:sz w:val="22"/>
          <w:szCs w:val="22"/>
        </w:rPr>
      </w:pPr>
      <w:r>
        <w:rPr>
          <w:rFonts w:ascii="Calibri" w:hAnsi="Calibri" w:cs="Calibri"/>
          <w:sz w:val="22"/>
          <w:szCs w:val="22"/>
        </w:rPr>
        <w:t>CityLink will also notify the MPO if it decides to modify the schedule of any routes due to slower bus travel in congested conditions, even if the congestion has not reached the threshold.</w:t>
      </w:r>
    </w:p>
    <w:p w:rsidR="00F409AC" w:rsidRDefault="00F409AC" w:rsidP="00D6390A">
      <w:pPr>
        <w:autoSpaceDE w:val="0"/>
        <w:autoSpaceDN w:val="0"/>
        <w:adjustRightInd w:val="0"/>
        <w:spacing w:after="0" w:line="240" w:lineRule="auto"/>
        <w:rPr>
          <w:rFonts w:ascii="Calibri" w:hAnsi="Calibri" w:cs="Calibri"/>
          <w:sz w:val="22"/>
          <w:szCs w:val="22"/>
        </w:rPr>
      </w:pPr>
    </w:p>
    <w:p w:rsidR="00F409AC" w:rsidRDefault="005921B4" w:rsidP="00D6390A">
      <w:pPr>
        <w:autoSpaceDE w:val="0"/>
        <w:autoSpaceDN w:val="0"/>
        <w:adjustRightInd w:val="0"/>
        <w:spacing w:after="0" w:line="240" w:lineRule="auto"/>
        <w:rPr>
          <w:rFonts w:ascii="Calibri" w:hAnsi="Calibri" w:cs="Calibri"/>
          <w:sz w:val="22"/>
          <w:szCs w:val="22"/>
          <w:u w:val="single"/>
        </w:rPr>
      </w:pPr>
      <w:r>
        <w:rPr>
          <w:rFonts w:ascii="Calibri" w:hAnsi="Calibri" w:cs="Calibri"/>
          <w:sz w:val="22"/>
          <w:szCs w:val="22"/>
          <w:u w:val="single"/>
        </w:rPr>
        <w:t>Citizen Complaints</w:t>
      </w:r>
    </w:p>
    <w:p w:rsidR="005921B4" w:rsidRDefault="005921B4" w:rsidP="00D6390A">
      <w:pPr>
        <w:autoSpaceDE w:val="0"/>
        <w:autoSpaceDN w:val="0"/>
        <w:adjustRightInd w:val="0"/>
        <w:spacing w:after="0" w:line="240" w:lineRule="auto"/>
        <w:rPr>
          <w:rFonts w:ascii="Calibri" w:hAnsi="Calibri" w:cs="Calibri"/>
          <w:sz w:val="22"/>
          <w:szCs w:val="22"/>
          <w:u w:val="single"/>
        </w:rPr>
      </w:pPr>
    </w:p>
    <w:p w:rsidR="005921B4" w:rsidRPr="005921B4" w:rsidRDefault="005921B4" w:rsidP="00D6390A">
      <w:pPr>
        <w:autoSpaceDE w:val="0"/>
        <w:autoSpaceDN w:val="0"/>
        <w:adjustRightInd w:val="0"/>
        <w:spacing w:after="0" w:line="240" w:lineRule="auto"/>
        <w:rPr>
          <w:rFonts w:ascii="Calibri" w:hAnsi="Calibri" w:cs="Calibri"/>
          <w:sz w:val="22"/>
          <w:szCs w:val="22"/>
        </w:rPr>
      </w:pPr>
      <w:r w:rsidRPr="005921B4">
        <w:rPr>
          <w:rFonts w:ascii="Calibri" w:hAnsi="Calibri" w:cs="Calibri"/>
          <w:sz w:val="22"/>
          <w:szCs w:val="22"/>
        </w:rPr>
        <w:t xml:space="preserve">Complaints about traffic congestion will be monitored on a continual basis by the MPO planning staff. If the staff received three or more citizen complaints in the same year about congestion at a location </w:t>
      </w:r>
      <w:r w:rsidR="00FA5346">
        <w:rPr>
          <w:rFonts w:ascii="Calibri" w:hAnsi="Calibri" w:cs="Calibri"/>
          <w:sz w:val="22"/>
          <w:szCs w:val="22"/>
        </w:rPr>
        <w:t>outside the urbanized area, a “congestion alarm</w:t>
      </w:r>
      <w:r w:rsidR="0064749D">
        <w:rPr>
          <w:rFonts w:ascii="Calibri" w:hAnsi="Calibri" w:cs="Calibri"/>
          <w:sz w:val="22"/>
          <w:szCs w:val="22"/>
        </w:rPr>
        <w:t>”</w:t>
      </w:r>
      <w:r w:rsidRPr="005921B4">
        <w:rPr>
          <w:rFonts w:ascii="Calibri" w:hAnsi="Calibri" w:cs="Calibri"/>
          <w:sz w:val="22"/>
          <w:szCs w:val="22"/>
        </w:rPr>
        <w:t xml:space="preserve"> will be triggered. </w:t>
      </w:r>
    </w:p>
    <w:p w:rsidR="00F409AC" w:rsidRPr="00EF4896" w:rsidRDefault="00F409AC" w:rsidP="00D6390A">
      <w:pPr>
        <w:autoSpaceDE w:val="0"/>
        <w:autoSpaceDN w:val="0"/>
        <w:adjustRightInd w:val="0"/>
        <w:spacing w:after="0" w:line="240" w:lineRule="auto"/>
        <w:rPr>
          <w:rFonts w:ascii="Calibri" w:hAnsi="Calibri" w:cs="Calibri"/>
          <w:i/>
          <w:sz w:val="22"/>
          <w:szCs w:val="22"/>
          <w:u w:val="single"/>
        </w:rPr>
      </w:pPr>
    </w:p>
    <w:p w:rsidR="005921B4" w:rsidRDefault="005921B4" w:rsidP="00D6390A">
      <w:pPr>
        <w:autoSpaceDE w:val="0"/>
        <w:autoSpaceDN w:val="0"/>
        <w:adjustRightInd w:val="0"/>
        <w:spacing w:after="0" w:line="240" w:lineRule="auto"/>
        <w:rPr>
          <w:rFonts w:ascii="Calibri" w:hAnsi="Calibri" w:cs="Calibri"/>
          <w:i/>
          <w:sz w:val="22"/>
          <w:szCs w:val="22"/>
        </w:rPr>
      </w:pPr>
      <w:r w:rsidRPr="00EF4896">
        <w:rPr>
          <w:rFonts w:ascii="Calibri" w:hAnsi="Calibri" w:cs="Calibri"/>
          <w:i/>
          <w:sz w:val="22"/>
          <w:szCs w:val="22"/>
        </w:rPr>
        <w:t>5.2.2 Tier 2- Detailed Analysis (Validation)</w:t>
      </w:r>
    </w:p>
    <w:p w:rsidR="00EF4896" w:rsidRDefault="00EF4896" w:rsidP="00D6390A">
      <w:pPr>
        <w:autoSpaceDE w:val="0"/>
        <w:autoSpaceDN w:val="0"/>
        <w:adjustRightInd w:val="0"/>
        <w:spacing w:after="0" w:line="240" w:lineRule="auto"/>
        <w:rPr>
          <w:rFonts w:ascii="Calibri" w:hAnsi="Calibri" w:cs="Calibri"/>
          <w:sz w:val="22"/>
          <w:szCs w:val="22"/>
        </w:rPr>
      </w:pPr>
    </w:p>
    <w:p w:rsidR="00EF4896" w:rsidRDefault="00EF4896" w:rsidP="00D6390A">
      <w:pPr>
        <w:autoSpaceDE w:val="0"/>
        <w:autoSpaceDN w:val="0"/>
        <w:adjustRightInd w:val="0"/>
        <w:spacing w:after="0" w:line="240" w:lineRule="auto"/>
        <w:rPr>
          <w:rFonts w:ascii="Calibri" w:hAnsi="Calibri" w:cs="Calibri"/>
          <w:sz w:val="22"/>
          <w:szCs w:val="22"/>
        </w:rPr>
      </w:pPr>
      <w:r>
        <w:rPr>
          <w:rFonts w:ascii="Calibri" w:hAnsi="Calibri" w:cs="Calibri"/>
          <w:sz w:val="22"/>
          <w:szCs w:val="22"/>
        </w:rPr>
        <w:t>Each time an established threshold for a specific performance measures is exceeded and a “congestion alarm” is triggered at the Tier I screening level, additional study of the location will be undertaken.</w:t>
      </w:r>
    </w:p>
    <w:p w:rsidR="00EF4896" w:rsidRDefault="00EF4896" w:rsidP="00D6390A">
      <w:pPr>
        <w:autoSpaceDE w:val="0"/>
        <w:autoSpaceDN w:val="0"/>
        <w:adjustRightInd w:val="0"/>
        <w:spacing w:after="0" w:line="240" w:lineRule="auto"/>
        <w:rPr>
          <w:rFonts w:ascii="Calibri" w:hAnsi="Calibri" w:cs="Calibri"/>
          <w:sz w:val="22"/>
          <w:szCs w:val="22"/>
        </w:rPr>
      </w:pPr>
    </w:p>
    <w:p w:rsidR="00EF4896" w:rsidRDefault="00EF4896" w:rsidP="00D6390A">
      <w:pPr>
        <w:autoSpaceDE w:val="0"/>
        <w:autoSpaceDN w:val="0"/>
        <w:adjustRightInd w:val="0"/>
        <w:spacing w:after="0" w:line="240" w:lineRule="auto"/>
        <w:rPr>
          <w:rFonts w:ascii="Calibri" w:hAnsi="Calibri" w:cs="Calibri"/>
          <w:sz w:val="22"/>
          <w:szCs w:val="22"/>
        </w:rPr>
      </w:pPr>
      <w:r>
        <w:rPr>
          <w:rFonts w:ascii="Calibri" w:hAnsi="Calibri" w:cs="Calibri"/>
          <w:sz w:val="22"/>
          <w:szCs w:val="22"/>
        </w:rPr>
        <w:t>The additional study will be conducted by the responsible agency (village, city, county, or IDOT) with the technical assistance from the MPO staff. The purpose of the study is to:</w:t>
      </w:r>
    </w:p>
    <w:p w:rsidR="00EF4896" w:rsidRDefault="00EF4896" w:rsidP="00EF4896">
      <w:pPr>
        <w:pStyle w:val="ListParagraph"/>
        <w:numPr>
          <w:ilvl w:val="0"/>
          <w:numId w:val="3"/>
        </w:numPr>
        <w:autoSpaceDE w:val="0"/>
        <w:autoSpaceDN w:val="0"/>
        <w:adjustRightInd w:val="0"/>
        <w:spacing w:after="0" w:line="240" w:lineRule="auto"/>
        <w:rPr>
          <w:rFonts w:ascii="Calibri" w:hAnsi="Calibri" w:cs="Calibri"/>
          <w:sz w:val="22"/>
          <w:szCs w:val="22"/>
        </w:rPr>
      </w:pPr>
      <w:r>
        <w:rPr>
          <w:rFonts w:ascii="Calibri" w:hAnsi="Calibri" w:cs="Calibri"/>
          <w:sz w:val="22"/>
          <w:szCs w:val="22"/>
        </w:rPr>
        <w:t xml:space="preserve">Validate that a congestion problem Is actually occurring </w:t>
      </w:r>
    </w:p>
    <w:p w:rsidR="00EF4896" w:rsidRDefault="00EF4896" w:rsidP="00EF4896">
      <w:pPr>
        <w:pStyle w:val="ListParagraph"/>
        <w:numPr>
          <w:ilvl w:val="0"/>
          <w:numId w:val="3"/>
        </w:numPr>
        <w:autoSpaceDE w:val="0"/>
        <w:autoSpaceDN w:val="0"/>
        <w:adjustRightInd w:val="0"/>
        <w:spacing w:after="0" w:line="240" w:lineRule="auto"/>
        <w:rPr>
          <w:rFonts w:ascii="Calibri" w:hAnsi="Calibri" w:cs="Calibri"/>
          <w:sz w:val="22"/>
          <w:szCs w:val="22"/>
        </w:rPr>
      </w:pPr>
      <w:r>
        <w:rPr>
          <w:rFonts w:ascii="Calibri" w:hAnsi="Calibri" w:cs="Calibri"/>
          <w:sz w:val="22"/>
          <w:szCs w:val="22"/>
        </w:rPr>
        <w:t>Define the magnitude and causes of the congestion</w:t>
      </w:r>
    </w:p>
    <w:p w:rsidR="00EF4896" w:rsidRDefault="00EF4896" w:rsidP="00EF4896">
      <w:pPr>
        <w:pStyle w:val="ListParagraph"/>
        <w:numPr>
          <w:ilvl w:val="0"/>
          <w:numId w:val="3"/>
        </w:numPr>
        <w:autoSpaceDE w:val="0"/>
        <w:autoSpaceDN w:val="0"/>
        <w:adjustRightInd w:val="0"/>
        <w:spacing w:after="0" w:line="240" w:lineRule="auto"/>
        <w:rPr>
          <w:rFonts w:ascii="Calibri" w:hAnsi="Calibri" w:cs="Calibri"/>
          <w:sz w:val="22"/>
          <w:szCs w:val="22"/>
        </w:rPr>
      </w:pPr>
      <w:r>
        <w:rPr>
          <w:rFonts w:ascii="Calibri" w:hAnsi="Calibri" w:cs="Calibri"/>
          <w:sz w:val="22"/>
          <w:szCs w:val="22"/>
        </w:rPr>
        <w:t>Identify the appropriate strategies to manage the congestion and establish a schedule for implementing those strategies.</w:t>
      </w:r>
    </w:p>
    <w:p w:rsidR="001C6CBD" w:rsidRDefault="001C6CBD" w:rsidP="001C6CBD">
      <w:pPr>
        <w:autoSpaceDE w:val="0"/>
        <w:autoSpaceDN w:val="0"/>
        <w:adjustRightInd w:val="0"/>
        <w:spacing w:after="0" w:line="240" w:lineRule="auto"/>
        <w:rPr>
          <w:rFonts w:ascii="Calibri" w:hAnsi="Calibri" w:cs="Calibri"/>
          <w:sz w:val="22"/>
          <w:szCs w:val="22"/>
        </w:rPr>
      </w:pPr>
    </w:p>
    <w:p w:rsidR="001C6CBD" w:rsidRDefault="00477414" w:rsidP="001C6CBD">
      <w:pPr>
        <w:autoSpaceDE w:val="0"/>
        <w:autoSpaceDN w:val="0"/>
        <w:adjustRightInd w:val="0"/>
        <w:spacing w:after="0" w:line="240" w:lineRule="auto"/>
        <w:rPr>
          <w:rFonts w:ascii="Calibri" w:hAnsi="Calibri" w:cs="Calibri"/>
          <w:sz w:val="22"/>
          <w:szCs w:val="22"/>
          <w:u w:val="single"/>
        </w:rPr>
      </w:pPr>
      <w:r>
        <w:rPr>
          <w:rFonts w:ascii="Calibri" w:hAnsi="Calibri" w:cs="Calibri"/>
          <w:sz w:val="22"/>
          <w:szCs w:val="22"/>
          <w:u w:val="single"/>
        </w:rPr>
        <w:t>Phase</w:t>
      </w:r>
      <w:r w:rsidR="001C6CBD" w:rsidRPr="001C6CBD">
        <w:rPr>
          <w:rFonts w:ascii="Calibri" w:hAnsi="Calibri" w:cs="Calibri"/>
          <w:sz w:val="22"/>
          <w:szCs w:val="22"/>
          <w:u w:val="single"/>
        </w:rPr>
        <w:t xml:space="preserve"> 1. Validate Congested Location</w:t>
      </w:r>
    </w:p>
    <w:p w:rsidR="001C6CBD" w:rsidRDefault="001C6CBD" w:rsidP="001C6CBD">
      <w:pPr>
        <w:autoSpaceDE w:val="0"/>
        <w:autoSpaceDN w:val="0"/>
        <w:adjustRightInd w:val="0"/>
        <w:spacing w:after="0" w:line="240" w:lineRule="auto"/>
        <w:rPr>
          <w:rFonts w:ascii="Calibri" w:hAnsi="Calibri" w:cs="Calibri"/>
          <w:sz w:val="22"/>
          <w:szCs w:val="22"/>
          <w:u w:val="single"/>
        </w:rPr>
      </w:pPr>
    </w:p>
    <w:p w:rsidR="001C6CBD" w:rsidRDefault="001C6CBD" w:rsidP="001C6CBD">
      <w:pPr>
        <w:autoSpaceDE w:val="0"/>
        <w:autoSpaceDN w:val="0"/>
        <w:adjustRightInd w:val="0"/>
        <w:spacing w:after="0" w:line="240" w:lineRule="auto"/>
        <w:rPr>
          <w:rFonts w:ascii="Calibri" w:hAnsi="Calibri" w:cs="Calibri"/>
          <w:sz w:val="22"/>
          <w:szCs w:val="22"/>
        </w:rPr>
      </w:pPr>
      <w:r>
        <w:rPr>
          <w:rFonts w:ascii="Calibri" w:hAnsi="Calibri" w:cs="Calibri"/>
          <w:sz w:val="22"/>
          <w:szCs w:val="22"/>
        </w:rPr>
        <w:t xml:space="preserve">For most locations, a simple review of the traffic counts, travel times, or other performance measures (as well as local knowledge) can be used to quickly confirm that congestion is occurring at locations identified through the Tier I screening process. </w:t>
      </w:r>
      <w:r w:rsidRPr="007F4FC1">
        <w:rPr>
          <w:rFonts w:ascii="Calibri" w:hAnsi="Calibri" w:cs="Calibri"/>
          <w:sz w:val="22"/>
          <w:szCs w:val="22"/>
        </w:rPr>
        <w:t>For example, several roadways such as War Memorial Drive, K</w:t>
      </w:r>
      <w:r w:rsidR="007B2BD4" w:rsidRPr="007F4FC1">
        <w:rPr>
          <w:rFonts w:ascii="Calibri" w:hAnsi="Calibri" w:cs="Calibri"/>
          <w:sz w:val="22"/>
          <w:szCs w:val="22"/>
        </w:rPr>
        <w:t>noxville</w:t>
      </w:r>
      <w:r w:rsidR="00414C2B" w:rsidRPr="007F4FC1">
        <w:rPr>
          <w:rFonts w:ascii="Calibri" w:hAnsi="Calibri" w:cs="Calibri"/>
          <w:sz w:val="22"/>
          <w:szCs w:val="22"/>
        </w:rPr>
        <w:t xml:space="preserve"> Ave, and University St, as well as Main St and Camp St. in East Peoria </w:t>
      </w:r>
      <w:r w:rsidR="00A07514" w:rsidRPr="007F4FC1">
        <w:rPr>
          <w:rFonts w:ascii="Calibri" w:hAnsi="Calibri" w:cs="Calibri"/>
          <w:sz w:val="22"/>
          <w:szCs w:val="22"/>
        </w:rPr>
        <w:t>are some of the busier roadways in the region and may experience congestion at one point or another.</w:t>
      </w:r>
      <w:r>
        <w:rPr>
          <w:rFonts w:ascii="Calibri" w:hAnsi="Calibri" w:cs="Calibri"/>
          <w:sz w:val="22"/>
          <w:szCs w:val="22"/>
        </w:rPr>
        <w:t xml:space="preserve"> Thus, </w:t>
      </w:r>
      <w:r w:rsidR="007B2BD4">
        <w:rPr>
          <w:rFonts w:ascii="Calibri" w:hAnsi="Calibri" w:cs="Calibri"/>
          <w:sz w:val="22"/>
          <w:szCs w:val="22"/>
        </w:rPr>
        <w:t>the traffic counts and travel time runs conducted on these roadways will almost certainly trigger a “congestion alarm.”</w:t>
      </w:r>
    </w:p>
    <w:p w:rsidR="00157127" w:rsidRDefault="00157127" w:rsidP="001C6CBD">
      <w:pPr>
        <w:autoSpaceDE w:val="0"/>
        <w:autoSpaceDN w:val="0"/>
        <w:adjustRightInd w:val="0"/>
        <w:spacing w:after="0" w:line="240" w:lineRule="auto"/>
        <w:rPr>
          <w:rFonts w:ascii="Calibri" w:hAnsi="Calibri" w:cs="Calibri"/>
          <w:sz w:val="22"/>
          <w:szCs w:val="22"/>
        </w:rPr>
      </w:pPr>
    </w:p>
    <w:p w:rsidR="00157127" w:rsidRDefault="00157127" w:rsidP="001C6CBD">
      <w:pPr>
        <w:autoSpaceDE w:val="0"/>
        <w:autoSpaceDN w:val="0"/>
        <w:adjustRightInd w:val="0"/>
        <w:spacing w:after="0" w:line="240" w:lineRule="auto"/>
        <w:rPr>
          <w:rFonts w:ascii="Calibri" w:hAnsi="Calibri" w:cs="Calibri"/>
          <w:sz w:val="22"/>
          <w:szCs w:val="22"/>
        </w:rPr>
      </w:pPr>
      <w:r>
        <w:rPr>
          <w:rFonts w:ascii="Calibri" w:hAnsi="Calibri" w:cs="Calibri"/>
          <w:sz w:val="22"/>
          <w:szCs w:val="22"/>
        </w:rPr>
        <w:t>Ho</w:t>
      </w:r>
      <w:r w:rsidR="00AE09DC">
        <w:rPr>
          <w:rFonts w:ascii="Calibri" w:hAnsi="Calibri" w:cs="Calibri"/>
          <w:sz w:val="22"/>
          <w:szCs w:val="22"/>
        </w:rPr>
        <w:t xml:space="preserve">wever, some locations, the Tier I screening process will not be adequate to validate actual congestion. For instance, a particular count station could exhibit an unusually high ADT for a specific year. The Tier I screening process may not clearly indicate whether the high ADT is an anomaly, or the traffic volumes actually increased substantially over previous years. As another example, a very low travel speed could be measured one year on a previously uncongested route. This low travel speed may actually be due to a new congestion problem, or it could be due to an unusual condition that occurred on the day the data was obtained. </w:t>
      </w:r>
      <w:r w:rsidR="00B737FC">
        <w:rPr>
          <w:rFonts w:ascii="Calibri" w:hAnsi="Calibri" w:cs="Calibri"/>
          <w:sz w:val="22"/>
          <w:szCs w:val="22"/>
        </w:rPr>
        <w:t>For these types of situations, additional data collection and analysis are required to validate actual congestion. These additional analyses should indicate whether or not congestion is taking place at the location identified by the CMP screening process.</w:t>
      </w:r>
    </w:p>
    <w:p w:rsidR="00B737FC" w:rsidRDefault="00B737FC" w:rsidP="001C6CBD">
      <w:pPr>
        <w:autoSpaceDE w:val="0"/>
        <w:autoSpaceDN w:val="0"/>
        <w:adjustRightInd w:val="0"/>
        <w:spacing w:after="0" w:line="240" w:lineRule="auto"/>
        <w:rPr>
          <w:rFonts w:ascii="Calibri" w:hAnsi="Calibri" w:cs="Calibri"/>
          <w:sz w:val="22"/>
          <w:szCs w:val="22"/>
        </w:rPr>
      </w:pPr>
    </w:p>
    <w:p w:rsidR="00414C2B" w:rsidRDefault="00414C2B" w:rsidP="001C6CBD">
      <w:pPr>
        <w:autoSpaceDE w:val="0"/>
        <w:autoSpaceDN w:val="0"/>
        <w:adjustRightInd w:val="0"/>
        <w:spacing w:after="0" w:line="240" w:lineRule="auto"/>
        <w:rPr>
          <w:rFonts w:ascii="Calibri" w:hAnsi="Calibri" w:cs="Calibri"/>
          <w:sz w:val="22"/>
          <w:szCs w:val="22"/>
          <w:u w:val="single"/>
        </w:rPr>
      </w:pPr>
    </w:p>
    <w:p w:rsidR="00B737FC" w:rsidRDefault="00477414" w:rsidP="001C6CBD">
      <w:pPr>
        <w:autoSpaceDE w:val="0"/>
        <w:autoSpaceDN w:val="0"/>
        <w:adjustRightInd w:val="0"/>
        <w:spacing w:after="0" w:line="240" w:lineRule="auto"/>
        <w:rPr>
          <w:rFonts w:ascii="Calibri" w:hAnsi="Calibri" w:cs="Calibri"/>
          <w:sz w:val="22"/>
          <w:szCs w:val="22"/>
          <w:u w:val="single"/>
        </w:rPr>
      </w:pPr>
      <w:r>
        <w:rPr>
          <w:rFonts w:ascii="Calibri" w:hAnsi="Calibri" w:cs="Calibri"/>
          <w:sz w:val="22"/>
          <w:szCs w:val="22"/>
          <w:u w:val="single"/>
        </w:rPr>
        <w:t>Phase</w:t>
      </w:r>
      <w:r w:rsidR="00B737FC" w:rsidRPr="00B737FC">
        <w:rPr>
          <w:rFonts w:ascii="Calibri" w:hAnsi="Calibri" w:cs="Calibri"/>
          <w:sz w:val="22"/>
          <w:szCs w:val="22"/>
          <w:u w:val="single"/>
        </w:rPr>
        <w:t xml:space="preserve"> 2. Define Magnitude &amp; Causes of Congestion</w:t>
      </w:r>
    </w:p>
    <w:p w:rsidR="00B737FC" w:rsidRPr="00B737FC" w:rsidRDefault="00B737FC" w:rsidP="001C6CBD">
      <w:pPr>
        <w:autoSpaceDE w:val="0"/>
        <w:autoSpaceDN w:val="0"/>
        <w:adjustRightInd w:val="0"/>
        <w:spacing w:after="0" w:line="240" w:lineRule="auto"/>
        <w:rPr>
          <w:rFonts w:ascii="Calibri" w:hAnsi="Calibri" w:cs="Calibri"/>
          <w:sz w:val="22"/>
          <w:szCs w:val="22"/>
          <w:u w:val="single"/>
        </w:rPr>
      </w:pPr>
    </w:p>
    <w:p w:rsidR="00B737FC" w:rsidRDefault="00B737FC" w:rsidP="001C6CBD">
      <w:pPr>
        <w:autoSpaceDE w:val="0"/>
        <w:autoSpaceDN w:val="0"/>
        <w:adjustRightInd w:val="0"/>
        <w:spacing w:after="0" w:line="240" w:lineRule="auto"/>
        <w:rPr>
          <w:rFonts w:ascii="Calibri" w:hAnsi="Calibri" w:cs="Calibri"/>
          <w:sz w:val="22"/>
          <w:szCs w:val="22"/>
        </w:rPr>
      </w:pPr>
      <w:r>
        <w:rPr>
          <w:rFonts w:ascii="Calibri" w:hAnsi="Calibri" w:cs="Calibri"/>
          <w:sz w:val="22"/>
          <w:szCs w:val="22"/>
        </w:rPr>
        <w:t xml:space="preserve">Once congestion has been confirmed at a specific location, the next step is to define its magnitude and causes. Without accurate determination of these factors, the right tools may not be selected to manage the problem. </w:t>
      </w:r>
    </w:p>
    <w:p w:rsidR="00C51490" w:rsidRDefault="00C51490" w:rsidP="001C6CBD">
      <w:pPr>
        <w:autoSpaceDE w:val="0"/>
        <w:autoSpaceDN w:val="0"/>
        <w:adjustRightInd w:val="0"/>
        <w:spacing w:after="0" w:line="240" w:lineRule="auto"/>
        <w:rPr>
          <w:rFonts w:ascii="Calibri" w:hAnsi="Calibri" w:cs="Calibri"/>
          <w:sz w:val="22"/>
          <w:szCs w:val="22"/>
        </w:rPr>
      </w:pPr>
    </w:p>
    <w:p w:rsidR="00C51490" w:rsidRDefault="00C51490" w:rsidP="001C6CBD">
      <w:pPr>
        <w:autoSpaceDE w:val="0"/>
        <w:autoSpaceDN w:val="0"/>
        <w:adjustRightInd w:val="0"/>
        <w:spacing w:after="0" w:line="240" w:lineRule="auto"/>
        <w:rPr>
          <w:rFonts w:ascii="Calibri" w:hAnsi="Calibri" w:cs="Calibri"/>
          <w:sz w:val="22"/>
          <w:szCs w:val="22"/>
        </w:rPr>
      </w:pPr>
      <w:r>
        <w:rPr>
          <w:rFonts w:ascii="Calibri" w:hAnsi="Calibri" w:cs="Calibri"/>
          <w:sz w:val="22"/>
          <w:szCs w:val="22"/>
        </w:rPr>
        <w:t>Various levels of analysis may be required. It could be as simple as conducting a field visit to identify a traffic signal timing problem, or it could require a major land use and transportation study for a corridor. The additional study may include site visits, traffic s counts, collection and analysis of accident data, level of service calculations, travel time surveys, transit delay analysis, or vehicle occupancy counts. Alternatively, a much more detailed study such as a major land use study or a corridor study may be required.</w:t>
      </w:r>
    </w:p>
    <w:p w:rsidR="00C51490" w:rsidRDefault="00C51490" w:rsidP="001C6CBD">
      <w:pPr>
        <w:autoSpaceDE w:val="0"/>
        <w:autoSpaceDN w:val="0"/>
        <w:adjustRightInd w:val="0"/>
        <w:spacing w:after="0" w:line="240" w:lineRule="auto"/>
        <w:rPr>
          <w:rFonts w:ascii="Calibri" w:hAnsi="Calibri" w:cs="Calibri"/>
          <w:sz w:val="22"/>
          <w:szCs w:val="22"/>
        </w:rPr>
      </w:pPr>
    </w:p>
    <w:p w:rsidR="00C51490" w:rsidRDefault="00C51490" w:rsidP="001C6CBD">
      <w:pPr>
        <w:autoSpaceDE w:val="0"/>
        <w:autoSpaceDN w:val="0"/>
        <w:adjustRightInd w:val="0"/>
        <w:spacing w:after="0" w:line="240" w:lineRule="auto"/>
        <w:rPr>
          <w:rFonts w:ascii="Calibri" w:hAnsi="Calibri" w:cs="Calibri"/>
          <w:sz w:val="22"/>
          <w:szCs w:val="22"/>
        </w:rPr>
      </w:pPr>
      <w:r>
        <w:rPr>
          <w:rFonts w:ascii="Calibri" w:hAnsi="Calibri" w:cs="Calibri"/>
          <w:sz w:val="22"/>
          <w:szCs w:val="22"/>
        </w:rPr>
        <w:t>For many situations, this analysis can be conducted by the responsible unit of government, with technical assistance by the MPO staff. For certain problems, a consultant may need to be hired to conduct the required analysis.</w:t>
      </w:r>
    </w:p>
    <w:p w:rsidR="00C51490" w:rsidRDefault="00C51490" w:rsidP="001C6CBD">
      <w:pPr>
        <w:autoSpaceDE w:val="0"/>
        <w:autoSpaceDN w:val="0"/>
        <w:adjustRightInd w:val="0"/>
        <w:spacing w:after="0" w:line="240" w:lineRule="auto"/>
        <w:rPr>
          <w:rFonts w:ascii="Calibri" w:hAnsi="Calibri" w:cs="Calibri"/>
          <w:sz w:val="22"/>
          <w:szCs w:val="22"/>
        </w:rPr>
      </w:pPr>
    </w:p>
    <w:p w:rsidR="00C51490" w:rsidRPr="00C51490" w:rsidRDefault="00477414" w:rsidP="001C6CBD">
      <w:pPr>
        <w:autoSpaceDE w:val="0"/>
        <w:autoSpaceDN w:val="0"/>
        <w:adjustRightInd w:val="0"/>
        <w:spacing w:after="0" w:line="240" w:lineRule="auto"/>
        <w:rPr>
          <w:rFonts w:ascii="Calibri" w:hAnsi="Calibri" w:cs="Calibri"/>
          <w:sz w:val="22"/>
          <w:szCs w:val="22"/>
          <w:u w:val="single"/>
        </w:rPr>
      </w:pPr>
      <w:r>
        <w:rPr>
          <w:rFonts w:ascii="Calibri" w:hAnsi="Calibri" w:cs="Calibri"/>
          <w:sz w:val="22"/>
          <w:szCs w:val="22"/>
          <w:u w:val="single"/>
        </w:rPr>
        <w:t>Phase</w:t>
      </w:r>
      <w:r w:rsidR="00C51490" w:rsidRPr="00C51490">
        <w:rPr>
          <w:rFonts w:ascii="Calibri" w:hAnsi="Calibri" w:cs="Calibri"/>
          <w:sz w:val="22"/>
          <w:szCs w:val="22"/>
          <w:u w:val="single"/>
        </w:rPr>
        <w:t xml:space="preserve"> 3. Evaluate Congestion Management Strategies</w:t>
      </w:r>
    </w:p>
    <w:p w:rsidR="00B737FC" w:rsidRDefault="00B737FC" w:rsidP="001C6CBD">
      <w:pPr>
        <w:autoSpaceDE w:val="0"/>
        <w:autoSpaceDN w:val="0"/>
        <w:adjustRightInd w:val="0"/>
        <w:spacing w:after="0" w:line="240" w:lineRule="auto"/>
        <w:rPr>
          <w:rFonts w:ascii="Calibri" w:hAnsi="Calibri" w:cs="Calibri"/>
          <w:sz w:val="22"/>
          <w:szCs w:val="22"/>
        </w:rPr>
      </w:pPr>
    </w:p>
    <w:p w:rsidR="00C51490" w:rsidRPr="001C6CBD" w:rsidRDefault="00C51490" w:rsidP="001C6CBD">
      <w:pPr>
        <w:autoSpaceDE w:val="0"/>
        <w:autoSpaceDN w:val="0"/>
        <w:adjustRightInd w:val="0"/>
        <w:spacing w:after="0" w:line="240" w:lineRule="auto"/>
        <w:rPr>
          <w:rFonts w:ascii="Calibri" w:hAnsi="Calibri" w:cs="Calibri"/>
          <w:sz w:val="22"/>
          <w:szCs w:val="22"/>
        </w:rPr>
      </w:pPr>
      <w:r>
        <w:rPr>
          <w:rFonts w:ascii="Calibri" w:hAnsi="Calibri" w:cs="Calibri"/>
          <w:sz w:val="22"/>
          <w:szCs w:val="22"/>
        </w:rPr>
        <w:t xml:space="preserve">After determining the level of congestion occurring at a location and its causes, the next step is to evaluate strategies from the congestion management “toolbox” to address that location. See </w:t>
      </w:r>
      <w:r w:rsidR="00AD007E">
        <w:rPr>
          <w:rFonts w:ascii="Calibri" w:hAnsi="Calibri" w:cs="Calibri"/>
          <w:sz w:val="22"/>
          <w:szCs w:val="22"/>
        </w:rPr>
        <w:t>‘Step</w:t>
      </w:r>
      <w:r>
        <w:rPr>
          <w:rFonts w:ascii="Calibri" w:hAnsi="Calibri" w:cs="Calibri"/>
          <w:sz w:val="22"/>
          <w:szCs w:val="22"/>
        </w:rPr>
        <w:t xml:space="preserve"> 6</w:t>
      </w:r>
      <w:r w:rsidR="00AD007E">
        <w:rPr>
          <w:rFonts w:ascii="Calibri" w:hAnsi="Calibri" w:cs="Calibri"/>
          <w:sz w:val="22"/>
          <w:szCs w:val="22"/>
        </w:rPr>
        <w:t>’</w:t>
      </w:r>
      <w:r>
        <w:rPr>
          <w:rFonts w:ascii="Calibri" w:hAnsi="Calibri" w:cs="Calibri"/>
          <w:sz w:val="22"/>
          <w:szCs w:val="22"/>
        </w:rPr>
        <w:t xml:space="preserve"> for further information.</w:t>
      </w:r>
    </w:p>
    <w:p w:rsidR="00F409AC" w:rsidRPr="00F409AC" w:rsidRDefault="00F409AC" w:rsidP="00D6390A">
      <w:pPr>
        <w:autoSpaceDE w:val="0"/>
        <w:autoSpaceDN w:val="0"/>
        <w:adjustRightInd w:val="0"/>
        <w:spacing w:after="0" w:line="240" w:lineRule="auto"/>
        <w:rPr>
          <w:rFonts w:ascii="Calibri" w:hAnsi="Calibri" w:cs="Calibri"/>
          <w:sz w:val="22"/>
          <w:szCs w:val="22"/>
          <w:u w:val="single"/>
        </w:rPr>
      </w:pPr>
    </w:p>
    <w:p w:rsidR="00BA728D" w:rsidRDefault="00BA728D" w:rsidP="00D6390A">
      <w:pPr>
        <w:autoSpaceDE w:val="0"/>
        <w:autoSpaceDN w:val="0"/>
        <w:adjustRightInd w:val="0"/>
        <w:spacing w:after="0" w:line="240" w:lineRule="auto"/>
        <w:rPr>
          <w:rFonts w:ascii="Calibri" w:hAnsi="Calibri" w:cs="Calibri"/>
          <w:sz w:val="22"/>
          <w:szCs w:val="22"/>
        </w:rPr>
      </w:pPr>
    </w:p>
    <w:p w:rsidR="00BA728D" w:rsidRDefault="00BA728D" w:rsidP="00D6390A">
      <w:pPr>
        <w:autoSpaceDE w:val="0"/>
        <w:autoSpaceDN w:val="0"/>
        <w:adjustRightInd w:val="0"/>
        <w:spacing w:after="0" w:line="240" w:lineRule="auto"/>
        <w:rPr>
          <w:rFonts w:ascii="Calibri" w:hAnsi="Calibri" w:cs="Calibri"/>
          <w:sz w:val="22"/>
          <w:szCs w:val="22"/>
        </w:rPr>
      </w:pPr>
    </w:p>
    <w:p w:rsidR="00BA728D" w:rsidRDefault="00BA728D" w:rsidP="00D6390A">
      <w:pPr>
        <w:autoSpaceDE w:val="0"/>
        <w:autoSpaceDN w:val="0"/>
        <w:adjustRightInd w:val="0"/>
        <w:spacing w:after="0" w:line="240" w:lineRule="auto"/>
        <w:rPr>
          <w:rFonts w:ascii="Calibri" w:hAnsi="Calibri" w:cs="Calibri"/>
          <w:sz w:val="22"/>
          <w:szCs w:val="22"/>
        </w:rPr>
      </w:pPr>
    </w:p>
    <w:p w:rsidR="00BA728D" w:rsidRDefault="00BA728D" w:rsidP="00D6390A">
      <w:pPr>
        <w:autoSpaceDE w:val="0"/>
        <w:autoSpaceDN w:val="0"/>
        <w:adjustRightInd w:val="0"/>
        <w:spacing w:after="0" w:line="240" w:lineRule="auto"/>
        <w:rPr>
          <w:rFonts w:ascii="Calibri" w:hAnsi="Calibri" w:cs="Calibri"/>
          <w:sz w:val="22"/>
          <w:szCs w:val="22"/>
        </w:rPr>
      </w:pPr>
    </w:p>
    <w:p w:rsidR="00BA728D" w:rsidRDefault="00BA728D" w:rsidP="00D6390A">
      <w:pPr>
        <w:autoSpaceDE w:val="0"/>
        <w:autoSpaceDN w:val="0"/>
        <w:adjustRightInd w:val="0"/>
        <w:spacing w:after="0" w:line="240" w:lineRule="auto"/>
        <w:rPr>
          <w:rFonts w:ascii="Calibri" w:hAnsi="Calibri" w:cs="Calibri"/>
          <w:sz w:val="22"/>
          <w:szCs w:val="22"/>
        </w:rPr>
      </w:pPr>
    </w:p>
    <w:p w:rsidR="00BA728D" w:rsidRDefault="00BA728D" w:rsidP="00D6390A">
      <w:pPr>
        <w:autoSpaceDE w:val="0"/>
        <w:autoSpaceDN w:val="0"/>
        <w:adjustRightInd w:val="0"/>
        <w:spacing w:after="0" w:line="240" w:lineRule="auto"/>
        <w:rPr>
          <w:rFonts w:ascii="Calibri" w:hAnsi="Calibri" w:cs="Calibri"/>
          <w:sz w:val="22"/>
          <w:szCs w:val="22"/>
        </w:rPr>
      </w:pPr>
    </w:p>
    <w:p w:rsidR="00BA728D" w:rsidRDefault="00BA728D" w:rsidP="00D6390A">
      <w:pPr>
        <w:autoSpaceDE w:val="0"/>
        <w:autoSpaceDN w:val="0"/>
        <w:adjustRightInd w:val="0"/>
        <w:spacing w:after="0" w:line="240" w:lineRule="auto"/>
        <w:rPr>
          <w:rFonts w:ascii="Calibri" w:hAnsi="Calibri" w:cs="Calibri"/>
          <w:sz w:val="22"/>
          <w:szCs w:val="22"/>
        </w:rPr>
      </w:pPr>
    </w:p>
    <w:p w:rsidR="00BA728D" w:rsidRDefault="00BA728D" w:rsidP="00D6390A">
      <w:pPr>
        <w:autoSpaceDE w:val="0"/>
        <w:autoSpaceDN w:val="0"/>
        <w:adjustRightInd w:val="0"/>
        <w:spacing w:after="0" w:line="240" w:lineRule="auto"/>
        <w:rPr>
          <w:rFonts w:ascii="Calibri" w:hAnsi="Calibri" w:cs="Calibri"/>
          <w:sz w:val="22"/>
          <w:szCs w:val="22"/>
        </w:rPr>
      </w:pPr>
    </w:p>
    <w:p w:rsidR="00BA728D" w:rsidRDefault="00BA728D" w:rsidP="00D6390A">
      <w:pPr>
        <w:autoSpaceDE w:val="0"/>
        <w:autoSpaceDN w:val="0"/>
        <w:adjustRightInd w:val="0"/>
        <w:spacing w:after="0" w:line="240" w:lineRule="auto"/>
        <w:rPr>
          <w:rFonts w:ascii="Calibri" w:hAnsi="Calibri" w:cs="Calibri"/>
          <w:sz w:val="22"/>
          <w:szCs w:val="22"/>
        </w:rPr>
      </w:pPr>
    </w:p>
    <w:p w:rsidR="00BA728D" w:rsidRDefault="00BA728D" w:rsidP="00D6390A">
      <w:pPr>
        <w:autoSpaceDE w:val="0"/>
        <w:autoSpaceDN w:val="0"/>
        <w:adjustRightInd w:val="0"/>
        <w:spacing w:after="0" w:line="240" w:lineRule="auto"/>
        <w:rPr>
          <w:rFonts w:ascii="Calibri" w:hAnsi="Calibri" w:cs="Calibri"/>
          <w:sz w:val="22"/>
          <w:szCs w:val="22"/>
        </w:rPr>
      </w:pPr>
    </w:p>
    <w:p w:rsidR="00BA728D" w:rsidRDefault="00BA728D" w:rsidP="00D6390A">
      <w:pPr>
        <w:autoSpaceDE w:val="0"/>
        <w:autoSpaceDN w:val="0"/>
        <w:adjustRightInd w:val="0"/>
        <w:spacing w:after="0" w:line="240" w:lineRule="auto"/>
        <w:rPr>
          <w:rFonts w:ascii="Calibri" w:hAnsi="Calibri" w:cs="Calibri"/>
          <w:sz w:val="22"/>
          <w:szCs w:val="22"/>
        </w:rPr>
      </w:pPr>
    </w:p>
    <w:p w:rsidR="00BA728D" w:rsidRDefault="00BA728D" w:rsidP="00D6390A">
      <w:pPr>
        <w:autoSpaceDE w:val="0"/>
        <w:autoSpaceDN w:val="0"/>
        <w:adjustRightInd w:val="0"/>
        <w:spacing w:after="0" w:line="240" w:lineRule="auto"/>
        <w:rPr>
          <w:rFonts w:ascii="Calibri" w:hAnsi="Calibri" w:cs="Calibri"/>
          <w:sz w:val="22"/>
          <w:szCs w:val="22"/>
        </w:rPr>
      </w:pPr>
    </w:p>
    <w:p w:rsidR="00BA728D" w:rsidRDefault="00BA728D" w:rsidP="00D6390A">
      <w:pPr>
        <w:autoSpaceDE w:val="0"/>
        <w:autoSpaceDN w:val="0"/>
        <w:adjustRightInd w:val="0"/>
        <w:spacing w:after="0" w:line="240" w:lineRule="auto"/>
        <w:rPr>
          <w:rFonts w:ascii="Calibri" w:hAnsi="Calibri" w:cs="Calibri"/>
          <w:sz w:val="22"/>
          <w:szCs w:val="22"/>
        </w:rPr>
      </w:pPr>
    </w:p>
    <w:p w:rsidR="00BA728D" w:rsidRDefault="00BA728D" w:rsidP="00D6390A">
      <w:pPr>
        <w:autoSpaceDE w:val="0"/>
        <w:autoSpaceDN w:val="0"/>
        <w:adjustRightInd w:val="0"/>
        <w:spacing w:after="0" w:line="240" w:lineRule="auto"/>
        <w:rPr>
          <w:rFonts w:ascii="Calibri" w:hAnsi="Calibri" w:cs="Calibri"/>
          <w:sz w:val="22"/>
          <w:szCs w:val="22"/>
        </w:rPr>
      </w:pPr>
    </w:p>
    <w:p w:rsidR="00BA728D" w:rsidRDefault="00BA728D" w:rsidP="00D6390A">
      <w:pPr>
        <w:autoSpaceDE w:val="0"/>
        <w:autoSpaceDN w:val="0"/>
        <w:adjustRightInd w:val="0"/>
        <w:spacing w:after="0" w:line="240" w:lineRule="auto"/>
        <w:rPr>
          <w:rFonts w:ascii="Calibri" w:hAnsi="Calibri" w:cs="Calibri"/>
          <w:sz w:val="22"/>
          <w:szCs w:val="22"/>
        </w:rPr>
      </w:pPr>
    </w:p>
    <w:p w:rsidR="00BA728D" w:rsidRDefault="00BA728D" w:rsidP="00D6390A">
      <w:pPr>
        <w:autoSpaceDE w:val="0"/>
        <w:autoSpaceDN w:val="0"/>
        <w:adjustRightInd w:val="0"/>
        <w:spacing w:after="0" w:line="240" w:lineRule="auto"/>
        <w:rPr>
          <w:rFonts w:ascii="Calibri" w:hAnsi="Calibri" w:cs="Calibri"/>
          <w:sz w:val="22"/>
          <w:szCs w:val="22"/>
        </w:rPr>
      </w:pPr>
    </w:p>
    <w:p w:rsidR="00BA728D" w:rsidRDefault="00BA728D" w:rsidP="00D6390A">
      <w:pPr>
        <w:autoSpaceDE w:val="0"/>
        <w:autoSpaceDN w:val="0"/>
        <w:adjustRightInd w:val="0"/>
        <w:spacing w:after="0" w:line="240" w:lineRule="auto"/>
        <w:rPr>
          <w:rFonts w:ascii="Calibri" w:hAnsi="Calibri" w:cs="Calibri"/>
          <w:sz w:val="22"/>
          <w:szCs w:val="22"/>
        </w:rPr>
      </w:pPr>
    </w:p>
    <w:p w:rsidR="00BA728D" w:rsidRDefault="00BA728D" w:rsidP="00D6390A">
      <w:pPr>
        <w:autoSpaceDE w:val="0"/>
        <w:autoSpaceDN w:val="0"/>
        <w:adjustRightInd w:val="0"/>
        <w:spacing w:after="0" w:line="240" w:lineRule="auto"/>
        <w:rPr>
          <w:rFonts w:ascii="Calibri" w:hAnsi="Calibri" w:cs="Calibri"/>
          <w:sz w:val="22"/>
          <w:szCs w:val="22"/>
        </w:rPr>
      </w:pPr>
    </w:p>
    <w:p w:rsidR="00BA728D" w:rsidRDefault="00BA728D" w:rsidP="00D6390A">
      <w:pPr>
        <w:autoSpaceDE w:val="0"/>
        <w:autoSpaceDN w:val="0"/>
        <w:adjustRightInd w:val="0"/>
        <w:spacing w:after="0" w:line="240" w:lineRule="auto"/>
        <w:rPr>
          <w:rFonts w:ascii="Calibri" w:hAnsi="Calibri" w:cs="Calibri"/>
          <w:sz w:val="22"/>
          <w:szCs w:val="22"/>
        </w:rPr>
      </w:pPr>
    </w:p>
    <w:p w:rsidR="00BA728D" w:rsidRDefault="00BA728D" w:rsidP="00D6390A">
      <w:pPr>
        <w:autoSpaceDE w:val="0"/>
        <w:autoSpaceDN w:val="0"/>
        <w:adjustRightInd w:val="0"/>
        <w:spacing w:after="0" w:line="240" w:lineRule="auto"/>
        <w:rPr>
          <w:rFonts w:ascii="Calibri" w:hAnsi="Calibri" w:cs="Calibri"/>
          <w:sz w:val="22"/>
          <w:szCs w:val="22"/>
        </w:rPr>
      </w:pPr>
    </w:p>
    <w:p w:rsidR="00CC3F20" w:rsidRDefault="00CC3F20" w:rsidP="00D6390A">
      <w:pPr>
        <w:autoSpaceDE w:val="0"/>
        <w:autoSpaceDN w:val="0"/>
        <w:adjustRightInd w:val="0"/>
        <w:spacing w:after="0" w:line="240" w:lineRule="auto"/>
        <w:rPr>
          <w:rFonts w:ascii="Calibri" w:hAnsi="Calibri" w:cs="Calibri"/>
          <w:sz w:val="22"/>
          <w:szCs w:val="22"/>
        </w:rPr>
      </w:pPr>
    </w:p>
    <w:p w:rsidR="00CC3F20" w:rsidRDefault="00CC3F20" w:rsidP="00D6390A">
      <w:pPr>
        <w:autoSpaceDE w:val="0"/>
        <w:autoSpaceDN w:val="0"/>
        <w:adjustRightInd w:val="0"/>
        <w:spacing w:after="0" w:line="240" w:lineRule="auto"/>
        <w:rPr>
          <w:rFonts w:ascii="Calibri" w:hAnsi="Calibri" w:cs="Calibri"/>
          <w:sz w:val="22"/>
          <w:szCs w:val="22"/>
        </w:rPr>
      </w:pPr>
    </w:p>
    <w:p w:rsidR="00CC3F20" w:rsidRDefault="00CC3F20" w:rsidP="00D6390A">
      <w:pPr>
        <w:autoSpaceDE w:val="0"/>
        <w:autoSpaceDN w:val="0"/>
        <w:adjustRightInd w:val="0"/>
        <w:spacing w:after="0" w:line="240" w:lineRule="auto"/>
        <w:rPr>
          <w:rFonts w:ascii="Calibri" w:hAnsi="Calibri" w:cs="Calibri"/>
          <w:sz w:val="22"/>
          <w:szCs w:val="22"/>
        </w:rPr>
      </w:pPr>
    </w:p>
    <w:p w:rsidR="00CC3F20" w:rsidRDefault="00CC3F20" w:rsidP="00D6390A">
      <w:pPr>
        <w:autoSpaceDE w:val="0"/>
        <w:autoSpaceDN w:val="0"/>
        <w:adjustRightInd w:val="0"/>
        <w:spacing w:after="0" w:line="240" w:lineRule="auto"/>
        <w:rPr>
          <w:rFonts w:ascii="Calibri" w:hAnsi="Calibri" w:cs="Calibri"/>
          <w:sz w:val="22"/>
          <w:szCs w:val="22"/>
        </w:rPr>
      </w:pPr>
    </w:p>
    <w:p w:rsidR="00CC3F20" w:rsidRDefault="00CC3F20" w:rsidP="00D6390A">
      <w:pPr>
        <w:autoSpaceDE w:val="0"/>
        <w:autoSpaceDN w:val="0"/>
        <w:adjustRightInd w:val="0"/>
        <w:spacing w:after="0" w:line="240" w:lineRule="auto"/>
        <w:rPr>
          <w:rFonts w:ascii="Calibri" w:hAnsi="Calibri" w:cs="Calibri"/>
          <w:sz w:val="22"/>
          <w:szCs w:val="22"/>
        </w:rPr>
      </w:pPr>
    </w:p>
    <w:p w:rsidR="00CC3F20" w:rsidRDefault="00CC3F20" w:rsidP="00D6390A">
      <w:pPr>
        <w:autoSpaceDE w:val="0"/>
        <w:autoSpaceDN w:val="0"/>
        <w:adjustRightInd w:val="0"/>
        <w:spacing w:after="0" w:line="240" w:lineRule="auto"/>
        <w:rPr>
          <w:rFonts w:ascii="Calibri" w:hAnsi="Calibri" w:cs="Calibri"/>
          <w:sz w:val="22"/>
          <w:szCs w:val="22"/>
        </w:rPr>
      </w:pPr>
      <w:r>
        <w:rPr>
          <w:rFonts w:ascii="Calibri" w:hAnsi="Calibri" w:cs="Calibri"/>
          <w:noProof/>
          <w:sz w:val="22"/>
          <w:szCs w:val="22"/>
        </w:rPr>
        <w:drawing>
          <wp:anchor distT="0" distB="0" distL="114300" distR="114300" simplePos="0" relativeHeight="251665408" behindDoc="0" locked="0" layoutInCell="1" allowOverlap="1">
            <wp:simplePos x="0" y="0"/>
            <wp:positionH relativeFrom="column">
              <wp:posOffset>375285</wp:posOffset>
            </wp:positionH>
            <wp:positionV relativeFrom="paragraph">
              <wp:posOffset>460375</wp:posOffset>
            </wp:positionV>
            <wp:extent cx="4913630" cy="7658735"/>
            <wp:effectExtent l="19050" t="0" r="1270"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4913630" cy="7658735"/>
                    </a:xfrm>
                    <a:prstGeom prst="rect">
                      <a:avLst/>
                    </a:prstGeom>
                    <a:noFill/>
                    <a:ln w="9525">
                      <a:noFill/>
                      <a:miter lim="800000"/>
                      <a:headEnd/>
                      <a:tailEnd/>
                    </a:ln>
                  </pic:spPr>
                </pic:pic>
              </a:graphicData>
            </a:graphic>
          </wp:anchor>
        </w:drawing>
      </w:r>
      <w:r>
        <w:rPr>
          <w:rFonts w:ascii="Calibri" w:hAnsi="Calibri" w:cs="Calibri"/>
          <w:sz w:val="22"/>
          <w:szCs w:val="22"/>
        </w:rPr>
        <w:t xml:space="preserve">Congestion Maps </w:t>
      </w:r>
      <w:r w:rsidR="00001958">
        <w:rPr>
          <w:rFonts w:ascii="Calibri" w:hAnsi="Calibri" w:cs="Calibri"/>
          <w:sz w:val="22"/>
          <w:szCs w:val="22"/>
        </w:rPr>
        <w:t>– Forecasts produced by the region’s Travel Demand Model.</w:t>
      </w:r>
    </w:p>
    <w:p w:rsidR="00CC3F20" w:rsidRDefault="00CC3F20" w:rsidP="00D6390A">
      <w:pPr>
        <w:autoSpaceDE w:val="0"/>
        <w:autoSpaceDN w:val="0"/>
        <w:adjustRightInd w:val="0"/>
        <w:spacing w:after="0" w:line="240" w:lineRule="auto"/>
        <w:rPr>
          <w:rFonts w:ascii="Calibri" w:hAnsi="Calibri" w:cs="Calibri"/>
          <w:sz w:val="22"/>
          <w:szCs w:val="22"/>
        </w:rPr>
      </w:pPr>
    </w:p>
    <w:p w:rsidR="00CC3F20" w:rsidRDefault="00CC3F20" w:rsidP="00D6390A">
      <w:pPr>
        <w:autoSpaceDE w:val="0"/>
        <w:autoSpaceDN w:val="0"/>
        <w:adjustRightInd w:val="0"/>
        <w:spacing w:after="0" w:line="240" w:lineRule="auto"/>
        <w:rPr>
          <w:rFonts w:ascii="Calibri" w:hAnsi="Calibri" w:cs="Calibri"/>
          <w:sz w:val="22"/>
          <w:szCs w:val="22"/>
        </w:rPr>
      </w:pPr>
    </w:p>
    <w:p w:rsidR="00CC3F20" w:rsidRDefault="00CC3F20" w:rsidP="00D6390A">
      <w:pPr>
        <w:autoSpaceDE w:val="0"/>
        <w:autoSpaceDN w:val="0"/>
        <w:adjustRightInd w:val="0"/>
        <w:spacing w:after="0" w:line="240" w:lineRule="auto"/>
        <w:rPr>
          <w:rFonts w:ascii="Calibri" w:hAnsi="Calibri" w:cs="Calibri"/>
          <w:sz w:val="22"/>
          <w:szCs w:val="22"/>
        </w:rPr>
      </w:pPr>
    </w:p>
    <w:p w:rsidR="00CC3F20" w:rsidRDefault="00CC3F20" w:rsidP="00D6390A">
      <w:pPr>
        <w:autoSpaceDE w:val="0"/>
        <w:autoSpaceDN w:val="0"/>
        <w:adjustRightInd w:val="0"/>
        <w:spacing w:after="0" w:line="240" w:lineRule="auto"/>
        <w:rPr>
          <w:rFonts w:ascii="Calibri" w:hAnsi="Calibri" w:cs="Calibri"/>
          <w:sz w:val="22"/>
          <w:szCs w:val="22"/>
        </w:rPr>
      </w:pPr>
    </w:p>
    <w:p w:rsidR="00CC3F20" w:rsidRDefault="00CC3F20" w:rsidP="00D6390A">
      <w:pPr>
        <w:autoSpaceDE w:val="0"/>
        <w:autoSpaceDN w:val="0"/>
        <w:adjustRightInd w:val="0"/>
        <w:spacing w:after="0" w:line="240" w:lineRule="auto"/>
        <w:rPr>
          <w:rFonts w:ascii="Calibri" w:hAnsi="Calibri" w:cs="Calibri"/>
          <w:sz w:val="22"/>
          <w:szCs w:val="22"/>
        </w:rPr>
      </w:pPr>
    </w:p>
    <w:p w:rsidR="00CC3F20" w:rsidRDefault="00CC3F20" w:rsidP="00D6390A">
      <w:pPr>
        <w:autoSpaceDE w:val="0"/>
        <w:autoSpaceDN w:val="0"/>
        <w:adjustRightInd w:val="0"/>
        <w:spacing w:after="0" w:line="240" w:lineRule="auto"/>
        <w:rPr>
          <w:rFonts w:ascii="Calibri" w:hAnsi="Calibri" w:cs="Calibri"/>
          <w:sz w:val="22"/>
          <w:szCs w:val="22"/>
        </w:rPr>
      </w:pPr>
    </w:p>
    <w:p w:rsidR="00CC3F20" w:rsidRDefault="00CC3F20" w:rsidP="00D6390A">
      <w:pPr>
        <w:autoSpaceDE w:val="0"/>
        <w:autoSpaceDN w:val="0"/>
        <w:adjustRightInd w:val="0"/>
        <w:spacing w:after="0" w:line="240" w:lineRule="auto"/>
        <w:rPr>
          <w:rFonts w:ascii="Calibri" w:hAnsi="Calibri" w:cs="Calibri"/>
          <w:sz w:val="22"/>
          <w:szCs w:val="22"/>
        </w:rPr>
      </w:pPr>
    </w:p>
    <w:p w:rsidR="00CC3F20" w:rsidRDefault="00CC3F20" w:rsidP="00D6390A">
      <w:pPr>
        <w:autoSpaceDE w:val="0"/>
        <w:autoSpaceDN w:val="0"/>
        <w:adjustRightInd w:val="0"/>
        <w:spacing w:after="0" w:line="240" w:lineRule="auto"/>
        <w:rPr>
          <w:rFonts w:ascii="Calibri" w:hAnsi="Calibri" w:cs="Calibri"/>
          <w:sz w:val="22"/>
          <w:szCs w:val="22"/>
        </w:rPr>
      </w:pPr>
    </w:p>
    <w:p w:rsidR="00CC3F20" w:rsidRDefault="00CC3F20" w:rsidP="00D6390A">
      <w:pPr>
        <w:autoSpaceDE w:val="0"/>
        <w:autoSpaceDN w:val="0"/>
        <w:adjustRightInd w:val="0"/>
        <w:spacing w:after="0" w:line="240" w:lineRule="auto"/>
        <w:rPr>
          <w:rFonts w:ascii="Calibri" w:hAnsi="Calibri" w:cs="Calibri"/>
          <w:sz w:val="22"/>
          <w:szCs w:val="22"/>
        </w:rPr>
      </w:pPr>
    </w:p>
    <w:p w:rsidR="00CC3F20" w:rsidRDefault="00CC3F20" w:rsidP="00D6390A">
      <w:pPr>
        <w:autoSpaceDE w:val="0"/>
        <w:autoSpaceDN w:val="0"/>
        <w:adjustRightInd w:val="0"/>
        <w:spacing w:after="0" w:line="240" w:lineRule="auto"/>
        <w:rPr>
          <w:rFonts w:ascii="Calibri" w:hAnsi="Calibri" w:cs="Calibri"/>
          <w:sz w:val="22"/>
          <w:szCs w:val="22"/>
        </w:rPr>
      </w:pPr>
    </w:p>
    <w:p w:rsidR="00CC3F20" w:rsidRDefault="00CC3F20" w:rsidP="00D6390A">
      <w:pPr>
        <w:autoSpaceDE w:val="0"/>
        <w:autoSpaceDN w:val="0"/>
        <w:adjustRightInd w:val="0"/>
        <w:spacing w:after="0" w:line="240" w:lineRule="auto"/>
        <w:rPr>
          <w:rFonts w:ascii="Calibri" w:hAnsi="Calibri" w:cs="Calibri"/>
          <w:sz w:val="22"/>
          <w:szCs w:val="22"/>
        </w:rPr>
      </w:pPr>
    </w:p>
    <w:p w:rsidR="00CC3F20" w:rsidRDefault="00CC3F20" w:rsidP="00D6390A">
      <w:pPr>
        <w:autoSpaceDE w:val="0"/>
        <w:autoSpaceDN w:val="0"/>
        <w:adjustRightInd w:val="0"/>
        <w:spacing w:after="0" w:line="240" w:lineRule="auto"/>
        <w:rPr>
          <w:rFonts w:ascii="Calibri" w:hAnsi="Calibri" w:cs="Calibri"/>
          <w:sz w:val="22"/>
          <w:szCs w:val="22"/>
        </w:rPr>
      </w:pPr>
    </w:p>
    <w:p w:rsidR="00CC3F20" w:rsidRDefault="00CC3F20" w:rsidP="00D6390A">
      <w:pPr>
        <w:autoSpaceDE w:val="0"/>
        <w:autoSpaceDN w:val="0"/>
        <w:adjustRightInd w:val="0"/>
        <w:spacing w:after="0" w:line="240" w:lineRule="auto"/>
        <w:rPr>
          <w:rFonts w:ascii="Calibri" w:hAnsi="Calibri" w:cs="Calibri"/>
          <w:sz w:val="22"/>
          <w:szCs w:val="22"/>
        </w:rPr>
      </w:pPr>
    </w:p>
    <w:p w:rsidR="00CC3F20" w:rsidRDefault="00CC3F20" w:rsidP="00D6390A">
      <w:pPr>
        <w:autoSpaceDE w:val="0"/>
        <w:autoSpaceDN w:val="0"/>
        <w:adjustRightInd w:val="0"/>
        <w:spacing w:after="0" w:line="240" w:lineRule="auto"/>
        <w:rPr>
          <w:rFonts w:ascii="Calibri" w:hAnsi="Calibri" w:cs="Calibri"/>
          <w:sz w:val="22"/>
          <w:szCs w:val="22"/>
        </w:rPr>
      </w:pPr>
    </w:p>
    <w:p w:rsidR="00CC3F20" w:rsidRDefault="00CC3F20" w:rsidP="00D6390A">
      <w:pPr>
        <w:autoSpaceDE w:val="0"/>
        <w:autoSpaceDN w:val="0"/>
        <w:adjustRightInd w:val="0"/>
        <w:spacing w:after="0" w:line="240" w:lineRule="auto"/>
        <w:rPr>
          <w:rFonts w:ascii="Calibri" w:hAnsi="Calibri" w:cs="Calibri"/>
          <w:sz w:val="22"/>
          <w:szCs w:val="22"/>
        </w:rPr>
      </w:pPr>
    </w:p>
    <w:p w:rsidR="00CC3F20" w:rsidRDefault="00CC3F20" w:rsidP="00D6390A">
      <w:pPr>
        <w:autoSpaceDE w:val="0"/>
        <w:autoSpaceDN w:val="0"/>
        <w:adjustRightInd w:val="0"/>
        <w:spacing w:after="0" w:line="240" w:lineRule="auto"/>
        <w:rPr>
          <w:rFonts w:ascii="Calibri" w:hAnsi="Calibri" w:cs="Calibri"/>
          <w:sz w:val="22"/>
          <w:szCs w:val="22"/>
        </w:rPr>
      </w:pPr>
    </w:p>
    <w:p w:rsidR="00CC3F20" w:rsidRDefault="00CC3F20" w:rsidP="00D6390A">
      <w:pPr>
        <w:autoSpaceDE w:val="0"/>
        <w:autoSpaceDN w:val="0"/>
        <w:adjustRightInd w:val="0"/>
        <w:spacing w:after="0" w:line="240" w:lineRule="auto"/>
        <w:rPr>
          <w:rFonts w:ascii="Calibri" w:hAnsi="Calibri" w:cs="Calibri"/>
          <w:sz w:val="22"/>
          <w:szCs w:val="22"/>
        </w:rPr>
      </w:pPr>
    </w:p>
    <w:p w:rsidR="00CC3F20" w:rsidRDefault="00CC3F20" w:rsidP="00D6390A">
      <w:pPr>
        <w:autoSpaceDE w:val="0"/>
        <w:autoSpaceDN w:val="0"/>
        <w:adjustRightInd w:val="0"/>
        <w:spacing w:after="0" w:line="240" w:lineRule="auto"/>
        <w:rPr>
          <w:rFonts w:ascii="Calibri" w:hAnsi="Calibri" w:cs="Calibri"/>
          <w:sz w:val="22"/>
          <w:szCs w:val="22"/>
        </w:rPr>
      </w:pPr>
    </w:p>
    <w:p w:rsidR="00CC3F20" w:rsidRDefault="00CC3F20" w:rsidP="00D6390A">
      <w:pPr>
        <w:autoSpaceDE w:val="0"/>
        <w:autoSpaceDN w:val="0"/>
        <w:adjustRightInd w:val="0"/>
        <w:spacing w:after="0" w:line="240" w:lineRule="auto"/>
        <w:rPr>
          <w:rFonts w:ascii="Calibri" w:hAnsi="Calibri" w:cs="Calibri"/>
          <w:sz w:val="22"/>
          <w:szCs w:val="22"/>
        </w:rPr>
      </w:pPr>
    </w:p>
    <w:p w:rsidR="00CC3F20" w:rsidRDefault="00CC3F20" w:rsidP="00D6390A">
      <w:pPr>
        <w:autoSpaceDE w:val="0"/>
        <w:autoSpaceDN w:val="0"/>
        <w:adjustRightInd w:val="0"/>
        <w:spacing w:after="0" w:line="240" w:lineRule="auto"/>
        <w:rPr>
          <w:rFonts w:ascii="Calibri" w:hAnsi="Calibri" w:cs="Calibri"/>
          <w:sz w:val="22"/>
          <w:szCs w:val="22"/>
        </w:rPr>
      </w:pPr>
    </w:p>
    <w:p w:rsidR="00CC3F20" w:rsidRDefault="00CC3F20" w:rsidP="00D6390A">
      <w:pPr>
        <w:autoSpaceDE w:val="0"/>
        <w:autoSpaceDN w:val="0"/>
        <w:adjustRightInd w:val="0"/>
        <w:spacing w:after="0" w:line="240" w:lineRule="auto"/>
        <w:rPr>
          <w:rFonts w:ascii="Calibri" w:hAnsi="Calibri" w:cs="Calibri"/>
          <w:sz w:val="22"/>
          <w:szCs w:val="22"/>
        </w:rPr>
      </w:pPr>
    </w:p>
    <w:p w:rsidR="00CC3F20" w:rsidRDefault="00CC3F20" w:rsidP="00D6390A">
      <w:pPr>
        <w:autoSpaceDE w:val="0"/>
        <w:autoSpaceDN w:val="0"/>
        <w:adjustRightInd w:val="0"/>
        <w:spacing w:after="0" w:line="240" w:lineRule="auto"/>
        <w:rPr>
          <w:rFonts w:ascii="Calibri" w:hAnsi="Calibri" w:cs="Calibri"/>
          <w:sz w:val="22"/>
          <w:szCs w:val="22"/>
        </w:rPr>
      </w:pPr>
    </w:p>
    <w:p w:rsidR="00CC3F20" w:rsidRDefault="00CC3F20" w:rsidP="00D6390A">
      <w:pPr>
        <w:autoSpaceDE w:val="0"/>
        <w:autoSpaceDN w:val="0"/>
        <w:adjustRightInd w:val="0"/>
        <w:spacing w:after="0" w:line="240" w:lineRule="auto"/>
        <w:rPr>
          <w:rFonts w:ascii="Calibri" w:hAnsi="Calibri" w:cs="Calibri"/>
          <w:sz w:val="22"/>
          <w:szCs w:val="22"/>
        </w:rPr>
      </w:pPr>
    </w:p>
    <w:p w:rsidR="00CC3F20" w:rsidRDefault="00CC3F20" w:rsidP="00D6390A">
      <w:pPr>
        <w:autoSpaceDE w:val="0"/>
        <w:autoSpaceDN w:val="0"/>
        <w:adjustRightInd w:val="0"/>
        <w:spacing w:after="0" w:line="240" w:lineRule="auto"/>
        <w:rPr>
          <w:rFonts w:ascii="Calibri" w:hAnsi="Calibri" w:cs="Calibri"/>
          <w:sz w:val="22"/>
          <w:szCs w:val="22"/>
        </w:rPr>
      </w:pPr>
    </w:p>
    <w:p w:rsidR="00CC3F20" w:rsidRDefault="00CC3F20" w:rsidP="00D6390A">
      <w:pPr>
        <w:autoSpaceDE w:val="0"/>
        <w:autoSpaceDN w:val="0"/>
        <w:adjustRightInd w:val="0"/>
        <w:spacing w:after="0" w:line="240" w:lineRule="auto"/>
        <w:rPr>
          <w:rFonts w:ascii="Calibri" w:hAnsi="Calibri" w:cs="Calibri"/>
          <w:sz w:val="22"/>
          <w:szCs w:val="22"/>
        </w:rPr>
      </w:pPr>
    </w:p>
    <w:p w:rsidR="00CC3F20" w:rsidRDefault="00CC3F20" w:rsidP="00D6390A">
      <w:pPr>
        <w:autoSpaceDE w:val="0"/>
        <w:autoSpaceDN w:val="0"/>
        <w:adjustRightInd w:val="0"/>
        <w:spacing w:after="0" w:line="240" w:lineRule="auto"/>
        <w:rPr>
          <w:rFonts w:ascii="Calibri" w:hAnsi="Calibri" w:cs="Calibri"/>
          <w:sz w:val="22"/>
          <w:szCs w:val="22"/>
        </w:rPr>
      </w:pPr>
    </w:p>
    <w:p w:rsidR="00CC3F20" w:rsidRDefault="00CC3F20" w:rsidP="00D6390A">
      <w:pPr>
        <w:autoSpaceDE w:val="0"/>
        <w:autoSpaceDN w:val="0"/>
        <w:adjustRightInd w:val="0"/>
        <w:spacing w:after="0" w:line="240" w:lineRule="auto"/>
        <w:rPr>
          <w:rFonts w:ascii="Calibri" w:hAnsi="Calibri" w:cs="Calibri"/>
          <w:sz w:val="22"/>
          <w:szCs w:val="22"/>
        </w:rPr>
      </w:pPr>
    </w:p>
    <w:p w:rsidR="00CC3F20" w:rsidRDefault="00CC3F20" w:rsidP="00D6390A">
      <w:pPr>
        <w:autoSpaceDE w:val="0"/>
        <w:autoSpaceDN w:val="0"/>
        <w:adjustRightInd w:val="0"/>
        <w:spacing w:after="0" w:line="240" w:lineRule="auto"/>
        <w:rPr>
          <w:rFonts w:ascii="Calibri" w:hAnsi="Calibri" w:cs="Calibri"/>
          <w:sz w:val="22"/>
          <w:szCs w:val="22"/>
        </w:rPr>
      </w:pPr>
    </w:p>
    <w:p w:rsidR="00CC3F20" w:rsidRDefault="00CC3F20" w:rsidP="00D6390A">
      <w:pPr>
        <w:autoSpaceDE w:val="0"/>
        <w:autoSpaceDN w:val="0"/>
        <w:adjustRightInd w:val="0"/>
        <w:spacing w:after="0" w:line="240" w:lineRule="auto"/>
        <w:rPr>
          <w:rFonts w:ascii="Calibri" w:hAnsi="Calibri" w:cs="Calibri"/>
          <w:sz w:val="22"/>
          <w:szCs w:val="22"/>
        </w:rPr>
      </w:pPr>
    </w:p>
    <w:p w:rsidR="00CC3F20" w:rsidRDefault="00CC3F20" w:rsidP="00D6390A">
      <w:pPr>
        <w:autoSpaceDE w:val="0"/>
        <w:autoSpaceDN w:val="0"/>
        <w:adjustRightInd w:val="0"/>
        <w:spacing w:after="0" w:line="240" w:lineRule="auto"/>
        <w:rPr>
          <w:rFonts w:ascii="Calibri" w:hAnsi="Calibri" w:cs="Calibri"/>
          <w:sz w:val="22"/>
          <w:szCs w:val="22"/>
        </w:rPr>
      </w:pPr>
    </w:p>
    <w:p w:rsidR="00CC3F20" w:rsidRDefault="00CC3F20" w:rsidP="00D6390A">
      <w:pPr>
        <w:autoSpaceDE w:val="0"/>
        <w:autoSpaceDN w:val="0"/>
        <w:adjustRightInd w:val="0"/>
        <w:spacing w:after="0" w:line="240" w:lineRule="auto"/>
        <w:rPr>
          <w:rFonts w:ascii="Calibri" w:hAnsi="Calibri" w:cs="Calibri"/>
          <w:sz w:val="22"/>
          <w:szCs w:val="22"/>
        </w:rPr>
      </w:pPr>
    </w:p>
    <w:p w:rsidR="00CC3F20" w:rsidRDefault="00CC3F20" w:rsidP="00D6390A">
      <w:pPr>
        <w:autoSpaceDE w:val="0"/>
        <w:autoSpaceDN w:val="0"/>
        <w:adjustRightInd w:val="0"/>
        <w:spacing w:after="0" w:line="240" w:lineRule="auto"/>
        <w:rPr>
          <w:rFonts w:ascii="Calibri" w:hAnsi="Calibri" w:cs="Calibri"/>
          <w:sz w:val="22"/>
          <w:szCs w:val="22"/>
        </w:rPr>
      </w:pPr>
    </w:p>
    <w:p w:rsidR="00CC3F20" w:rsidRDefault="00CC3F20" w:rsidP="00D6390A">
      <w:pPr>
        <w:autoSpaceDE w:val="0"/>
        <w:autoSpaceDN w:val="0"/>
        <w:adjustRightInd w:val="0"/>
        <w:spacing w:after="0" w:line="240" w:lineRule="auto"/>
        <w:rPr>
          <w:rFonts w:ascii="Calibri" w:hAnsi="Calibri" w:cs="Calibri"/>
          <w:sz w:val="22"/>
          <w:szCs w:val="22"/>
        </w:rPr>
      </w:pPr>
    </w:p>
    <w:p w:rsidR="00CC3F20" w:rsidRDefault="00CC3F20" w:rsidP="00D6390A">
      <w:pPr>
        <w:autoSpaceDE w:val="0"/>
        <w:autoSpaceDN w:val="0"/>
        <w:adjustRightInd w:val="0"/>
        <w:spacing w:after="0" w:line="240" w:lineRule="auto"/>
        <w:rPr>
          <w:rFonts w:ascii="Calibri" w:hAnsi="Calibri" w:cs="Calibri"/>
          <w:sz w:val="22"/>
          <w:szCs w:val="22"/>
        </w:rPr>
      </w:pPr>
    </w:p>
    <w:p w:rsidR="00CC3F20" w:rsidRDefault="00CC3F20" w:rsidP="00D6390A">
      <w:pPr>
        <w:autoSpaceDE w:val="0"/>
        <w:autoSpaceDN w:val="0"/>
        <w:adjustRightInd w:val="0"/>
        <w:spacing w:after="0" w:line="240" w:lineRule="auto"/>
        <w:rPr>
          <w:rFonts w:ascii="Calibri" w:hAnsi="Calibri" w:cs="Calibri"/>
          <w:sz w:val="22"/>
          <w:szCs w:val="22"/>
        </w:rPr>
      </w:pPr>
    </w:p>
    <w:p w:rsidR="00CC3F20" w:rsidRDefault="00CC3F20" w:rsidP="00D6390A">
      <w:pPr>
        <w:autoSpaceDE w:val="0"/>
        <w:autoSpaceDN w:val="0"/>
        <w:adjustRightInd w:val="0"/>
        <w:spacing w:after="0" w:line="240" w:lineRule="auto"/>
        <w:rPr>
          <w:rFonts w:ascii="Calibri" w:hAnsi="Calibri" w:cs="Calibri"/>
          <w:sz w:val="22"/>
          <w:szCs w:val="22"/>
        </w:rPr>
      </w:pPr>
    </w:p>
    <w:p w:rsidR="00CC3F20" w:rsidRDefault="00CC3F20" w:rsidP="00D6390A">
      <w:pPr>
        <w:autoSpaceDE w:val="0"/>
        <w:autoSpaceDN w:val="0"/>
        <w:adjustRightInd w:val="0"/>
        <w:spacing w:after="0" w:line="240" w:lineRule="auto"/>
        <w:rPr>
          <w:rFonts w:ascii="Calibri" w:hAnsi="Calibri" w:cs="Calibri"/>
          <w:sz w:val="22"/>
          <w:szCs w:val="22"/>
        </w:rPr>
      </w:pPr>
    </w:p>
    <w:p w:rsidR="00CC3F20" w:rsidRDefault="00CC3F20" w:rsidP="00D6390A">
      <w:pPr>
        <w:autoSpaceDE w:val="0"/>
        <w:autoSpaceDN w:val="0"/>
        <w:adjustRightInd w:val="0"/>
        <w:spacing w:after="0" w:line="240" w:lineRule="auto"/>
        <w:rPr>
          <w:rFonts w:ascii="Calibri" w:hAnsi="Calibri" w:cs="Calibri"/>
          <w:sz w:val="22"/>
          <w:szCs w:val="22"/>
        </w:rPr>
      </w:pPr>
    </w:p>
    <w:p w:rsidR="00CC3F20" w:rsidRDefault="00CC3F20" w:rsidP="00D6390A">
      <w:pPr>
        <w:autoSpaceDE w:val="0"/>
        <w:autoSpaceDN w:val="0"/>
        <w:adjustRightInd w:val="0"/>
        <w:spacing w:after="0" w:line="240" w:lineRule="auto"/>
        <w:rPr>
          <w:rFonts w:ascii="Calibri" w:hAnsi="Calibri" w:cs="Calibri"/>
          <w:sz w:val="22"/>
          <w:szCs w:val="22"/>
        </w:rPr>
      </w:pPr>
    </w:p>
    <w:p w:rsidR="00CC3F20" w:rsidRDefault="00CC3F20" w:rsidP="00D6390A">
      <w:pPr>
        <w:autoSpaceDE w:val="0"/>
        <w:autoSpaceDN w:val="0"/>
        <w:adjustRightInd w:val="0"/>
        <w:spacing w:after="0" w:line="240" w:lineRule="auto"/>
        <w:rPr>
          <w:rFonts w:ascii="Calibri" w:hAnsi="Calibri" w:cs="Calibri"/>
          <w:sz w:val="22"/>
          <w:szCs w:val="22"/>
        </w:rPr>
      </w:pPr>
    </w:p>
    <w:p w:rsidR="00CC3F20" w:rsidRDefault="00CC3F20" w:rsidP="00D6390A">
      <w:pPr>
        <w:autoSpaceDE w:val="0"/>
        <w:autoSpaceDN w:val="0"/>
        <w:adjustRightInd w:val="0"/>
        <w:spacing w:after="0" w:line="240" w:lineRule="auto"/>
        <w:rPr>
          <w:rFonts w:ascii="Calibri" w:hAnsi="Calibri" w:cs="Calibri"/>
          <w:sz w:val="22"/>
          <w:szCs w:val="22"/>
        </w:rPr>
      </w:pPr>
    </w:p>
    <w:p w:rsidR="00CC3F20" w:rsidRDefault="00CC3F20" w:rsidP="00D6390A">
      <w:pPr>
        <w:autoSpaceDE w:val="0"/>
        <w:autoSpaceDN w:val="0"/>
        <w:adjustRightInd w:val="0"/>
        <w:spacing w:after="0" w:line="240" w:lineRule="auto"/>
        <w:rPr>
          <w:rFonts w:ascii="Calibri" w:hAnsi="Calibri" w:cs="Calibri"/>
          <w:sz w:val="22"/>
          <w:szCs w:val="22"/>
        </w:rPr>
      </w:pPr>
    </w:p>
    <w:p w:rsidR="00CC3F20" w:rsidRDefault="00CC3F20" w:rsidP="00D6390A">
      <w:pPr>
        <w:autoSpaceDE w:val="0"/>
        <w:autoSpaceDN w:val="0"/>
        <w:adjustRightInd w:val="0"/>
        <w:spacing w:after="0" w:line="240" w:lineRule="auto"/>
        <w:rPr>
          <w:rFonts w:ascii="Calibri" w:hAnsi="Calibri" w:cs="Calibri"/>
          <w:sz w:val="22"/>
          <w:szCs w:val="22"/>
        </w:rPr>
      </w:pPr>
    </w:p>
    <w:p w:rsidR="00CB05BC" w:rsidRDefault="00CB05BC" w:rsidP="00D6390A">
      <w:pPr>
        <w:autoSpaceDE w:val="0"/>
        <w:autoSpaceDN w:val="0"/>
        <w:adjustRightInd w:val="0"/>
        <w:spacing w:after="0" w:line="240" w:lineRule="auto"/>
        <w:rPr>
          <w:rFonts w:ascii="Calibri" w:hAnsi="Calibri" w:cs="Calibri"/>
          <w:sz w:val="22"/>
          <w:szCs w:val="22"/>
        </w:rPr>
      </w:pPr>
    </w:p>
    <w:p w:rsidR="00CB05BC" w:rsidRDefault="00CB05BC" w:rsidP="00D6390A">
      <w:pPr>
        <w:autoSpaceDE w:val="0"/>
        <w:autoSpaceDN w:val="0"/>
        <w:adjustRightInd w:val="0"/>
        <w:spacing w:after="0" w:line="240" w:lineRule="auto"/>
        <w:rPr>
          <w:rFonts w:ascii="Calibri" w:hAnsi="Calibri" w:cs="Calibri"/>
          <w:sz w:val="22"/>
          <w:szCs w:val="22"/>
        </w:rPr>
      </w:pPr>
    </w:p>
    <w:p w:rsidR="00CB05BC" w:rsidRDefault="00CB05BC" w:rsidP="00D6390A">
      <w:pPr>
        <w:autoSpaceDE w:val="0"/>
        <w:autoSpaceDN w:val="0"/>
        <w:adjustRightInd w:val="0"/>
        <w:spacing w:after="0" w:line="240" w:lineRule="auto"/>
        <w:rPr>
          <w:rFonts w:ascii="Calibri" w:hAnsi="Calibri" w:cs="Calibri"/>
          <w:sz w:val="22"/>
          <w:szCs w:val="22"/>
        </w:rPr>
      </w:pPr>
    </w:p>
    <w:p w:rsidR="005C663F" w:rsidRDefault="005C663F" w:rsidP="00D6390A">
      <w:pPr>
        <w:autoSpaceDE w:val="0"/>
        <w:autoSpaceDN w:val="0"/>
        <w:adjustRightInd w:val="0"/>
        <w:spacing w:after="0" w:line="240" w:lineRule="auto"/>
        <w:rPr>
          <w:rFonts w:ascii="Calibri" w:hAnsi="Calibri" w:cs="Calibri"/>
          <w:sz w:val="22"/>
          <w:szCs w:val="22"/>
        </w:rPr>
      </w:pPr>
    </w:p>
    <w:p w:rsidR="00C674F4" w:rsidRDefault="00CC3F20" w:rsidP="00D6390A">
      <w:pPr>
        <w:autoSpaceDE w:val="0"/>
        <w:autoSpaceDN w:val="0"/>
        <w:adjustRightInd w:val="0"/>
        <w:spacing w:after="0" w:line="240" w:lineRule="auto"/>
        <w:rPr>
          <w:rFonts w:ascii="Calibri" w:hAnsi="Calibri" w:cs="Calibri"/>
          <w:sz w:val="22"/>
          <w:szCs w:val="22"/>
        </w:rPr>
      </w:pPr>
      <w:r>
        <w:rPr>
          <w:rFonts w:ascii="Calibri" w:hAnsi="Calibri" w:cs="Calibri"/>
          <w:noProof/>
          <w:sz w:val="22"/>
          <w:szCs w:val="22"/>
        </w:rPr>
        <w:drawing>
          <wp:anchor distT="0" distB="0" distL="114300" distR="114300" simplePos="0" relativeHeight="251666432" behindDoc="0" locked="0" layoutInCell="1" allowOverlap="1">
            <wp:simplePos x="0" y="0"/>
            <wp:positionH relativeFrom="column">
              <wp:posOffset>5715</wp:posOffset>
            </wp:positionH>
            <wp:positionV relativeFrom="paragraph">
              <wp:posOffset>-486410</wp:posOffset>
            </wp:positionV>
            <wp:extent cx="5564505" cy="8521065"/>
            <wp:effectExtent l="19050" t="0" r="0" b="0"/>
            <wp:wrapSquare wrapText="bothSides"/>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5564505" cy="8521065"/>
                    </a:xfrm>
                    <a:prstGeom prst="rect">
                      <a:avLst/>
                    </a:prstGeom>
                    <a:noFill/>
                    <a:ln w="9525">
                      <a:noFill/>
                      <a:miter lim="800000"/>
                      <a:headEnd/>
                      <a:tailEnd/>
                    </a:ln>
                  </pic:spPr>
                </pic:pic>
              </a:graphicData>
            </a:graphic>
          </wp:anchor>
        </w:drawing>
      </w:r>
    </w:p>
    <w:p w:rsidR="00CC3F20" w:rsidRDefault="00CC3F20" w:rsidP="00D6390A">
      <w:pPr>
        <w:autoSpaceDE w:val="0"/>
        <w:autoSpaceDN w:val="0"/>
        <w:adjustRightInd w:val="0"/>
        <w:spacing w:after="0" w:line="240" w:lineRule="auto"/>
        <w:rPr>
          <w:rFonts w:ascii="Calibri" w:hAnsi="Calibri" w:cs="Calibri"/>
          <w:sz w:val="22"/>
          <w:szCs w:val="22"/>
        </w:rPr>
      </w:pPr>
    </w:p>
    <w:p w:rsidR="00CC3F20" w:rsidRDefault="00CC3F20" w:rsidP="00D6390A">
      <w:pPr>
        <w:autoSpaceDE w:val="0"/>
        <w:autoSpaceDN w:val="0"/>
        <w:adjustRightInd w:val="0"/>
        <w:spacing w:after="0" w:line="240" w:lineRule="auto"/>
        <w:rPr>
          <w:rFonts w:ascii="Calibri" w:hAnsi="Calibri" w:cs="Calibri"/>
          <w:sz w:val="22"/>
          <w:szCs w:val="22"/>
        </w:rPr>
      </w:pPr>
    </w:p>
    <w:p w:rsidR="00CC3F20" w:rsidRDefault="00CC3F20" w:rsidP="00D6390A">
      <w:pPr>
        <w:autoSpaceDE w:val="0"/>
        <w:autoSpaceDN w:val="0"/>
        <w:adjustRightInd w:val="0"/>
        <w:spacing w:after="0" w:line="240" w:lineRule="auto"/>
        <w:rPr>
          <w:rFonts w:ascii="Calibri" w:hAnsi="Calibri" w:cs="Calibri"/>
          <w:sz w:val="22"/>
          <w:szCs w:val="22"/>
        </w:rPr>
      </w:pPr>
    </w:p>
    <w:p w:rsidR="00CC3F20" w:rsidRDefault="00CC3F20" w:rsidP="00D6390A">
      <w:pPr>
        <w:autoSpaceDE w:val="0"/>
        <w:autoSpaceDN w:val="0"/>
        <w:adjustRightInd w:val="0"/>
        <w:spacing w:after="0" w:line="240" w:lineRule="auto"/>
        <w:rPr>
          <w:rFonts w:ascii="Calibri" w:hAnsi="Calibri" w:cs="Calibri"/>
          <w:sz w:val="22"/>
          <w:szCs w:val="22"/>
        </w:rPr>
      </w:pPr>
    </w:p>
    <w:p w:rsidR="00CC3F20" w:rsidRDefault="00CC3F20" w:rsidP="00D6390A">
      <w:pPr>
        <w:autoSpaceDE w:val="0"/>
        <w:autoSpaceDN w:val="0"/>
        <w:adjustRightInd w:val="0"/>
        <w:spacing w:after="0" w:line="240" w:lineRule="auto"/>
        <w:rPr>
          <w:rFonts w:ascii="Calibri" w:hAnsi="Calibri" w:cs="Calibri"/>
          <w:sz w:val="22"/>
          <w:szCs w:val="22"/>
        </w:rPr>
      </w:pPr>
    </w:p>
    <w:p w:rsidR="00CC3F20" w:rsidRDefault="00CC3F20" w:rsidP="00D6390A">
      <w:pPr>
        <w:autoSpaceDE w:val="0"/>
        <w:autoSpaceDN w:val="0"/>
        <w:adjustRightInd w:val="0"/>
        <w:spacing w:after="0" w:line="240" w:lineRule="auto"/>
        <w:rPr>
          <w:rFonts w:ascii="Calibri" w:hAnsi="Calibri" w:cs="Calibri"/>
          <w:sz w:val="22"/>
          <w:szCs w:val="22"/>
        </w:rPr>
      </w:pPr>
    </w:p>
    <w:p w:rsidR="00CC3F20" w:rsidRDefault="00CC3F20" w:rsidP="00D6390A">
      <w:pPr>
        <w:autoSpaceDE w:val="0"/>
        <w:autoSpaceDN w:val="0"/>
        <w:adjustRightInd w:val="0"/>
        <w:spacing w:after="0" w:line="240" w:lineRule="auto"/>
        <w:rPr>
          <w:rFonts w:ascii="Calibri" w:hAnsi="Calibri" w:cs="Calibri"/>
          <w:sz w:val="22"/>
          <w:szCs w:val="22"/>
        </w:rPr>
      </w:pPr>
    </w:p>
    <w:p w:rsidR="00CC3F20" w:rsidRDefault="00CC3F20" w:rsidP="00D6390A">
      <w:pPr>
        <w:autoSpaceDE w:val="0"/>
        <w:autoSpaceDN w:val="0"/>
        <w:adjustRightInd w:val="0"/>
        <w:spacing w:after="0" w:line="240" w:lineRule="auto"/>
        <w:rPr>
          <w:rFonts w:ascii="Calibri" w:hAnsi="Calibri" w:cs="Calibri"/>
          <w:sz w:val="22"/>
          <w:szCs w:val="22"/>
        </w:rPr>
      </w:pPr>
    </w:p>
    <w:p w:rsidR="00CC3F20" w:rsidRDefault="00CC3F20" w:rsidP="00D6390A">
      <w:pPr>
        <w:autoSpaceDE w:val="0"/>
        <w:autoSpaceDN w:val="0"/>
        <w:adjustRightInd w:val="0"/>
        <w:spacing w:after="0" w:line="240" w:lineRule="auto"/>
        <w:rPr>
          <w:rFonts w:ascii="Calibri" w:hAnsi="Calibri" w:cs="Calibri"/>
          <w:sz w:val="22"/>
          <w:szCs w:val="22"/>
        </w:rPr>
      </w:pPr>
    </w:p>
    <w:p w:rsidR="00CC3F20" w:rsidRDefault="00CC3F20" w:rsidP="00D6390A">
      <w:pPr>
        <w:autoSpaceDE w:val="0"/>
        <w:autoSpaceDN w:val="0"/>
        <w:adjustRightInd w:val="0"/>
        <w:spacing w:after="0" w:line="240" w:lineRule="auto"/>
        <w:rPr>
          <w:rFonts w:ascii="Calibri" w:hAnsi="Calibri" w:cs="Calibri"/>
          <w:sz w:val="22"/>
          <w:szCs w:val="22"/>
        </w:rPr>
      </w:pPr>
    </w:p>
    <w:p w:rsidR="00CC3F20" w:rsidRDefault="00CC3F20" w:rsidP="00D6390A">
      <w:pPr>
        <w:autoSpaceDE w:val="0"/>
        <w:autoSpaceDN w:val="0"/>
        <w:adjustRightInd w:val="0"/>
        <w:spacing w:after="0" w:line="240" w:lineRule="auto"/>
        <w:rPr>
          <w:rFonts w:ascii="Calibri" w:hAnsi="Calibri" w:cs="Calibri"/>
          <w:sz w:val="22"/>
          <w:szCs w:val="22"/>
        </w:rPr>
      </w:pPr>
    </w:p>
    <w:p w:rsidR="00CC3F20" w:rsidRDefault="00CC3F20" w:rsidP="00D6390A">
      <w:pPr>
        <w:autoSpaceDE w:val="0"/>
        <w:autoSpaceDN w:val="0"/>
        <w:adjustRightInd w:val="0"/>
        <w:spacing w:after="0" w:line="240" w:lineRule="auto"/>
        <w:rPr>
          <w:rFonts w:ascii="Calibri" w:hAnsi="Calibri" w:cs="Calibri"/>
          <w:sz w:val="22"/>
          <w:szCs w:val="22"/>
        </w:rPr>
      </w:pPr>
    </w:p>
    <w:p w:rsidR="00CC3F20" w:rsidRDefault="00CC3F20" w:rsidP="00D6390A">
      <w:pPr>
        <w:autoSpaceDE w:val="0"/>
        <w:autoSpaceDN w:val="0"/>
        <w:adjustRightInd w:val="0"/>
        <w:spacing w:after="0" w:line="240" w:lineRule="auto"/>
        <w:rPr>
          <w:rFonts w:ascii="Calibri" w:hAnsi="Calibri" w:cs="Calibri"/>
          <w:sz w:val="22"/>
          <w:szCs w:val="22"/>
        </w:rPr>
      </w:pPr>
    </w:p>
    <w:p w:rsidR="00CC3F20" w:rsidRDefault="00CC3F20" w:rsidP="00D6390A">
      <w:pPr>
        <w:autoSpaceDE w:val="0"/>
        <w:autoSpaceDN w:val="0"/>
        <w:adjustRightInd w:val="0"/>
        <w:spacing w:after="0" w:line="240" w:lineRule="auto"/>
        <w:rPr>
          <w:rFonts w:ascii="Calibri" w:hAnsi="Calibri" w:cs="Calibri"/>
          <w:sz w:val="22"/>
          <w:szCs w:val="22"/>
        </w:rPr>
      </w:pPr>
    </w:p>
    <w:p w:rsidR="00CC3F20" w:rsidRDefault="00CC3F20" w:rsidP="00D6390A">
      <w:pPr>
        <w:autoSpaceDE w:val="0"/>
        <w:autoSpaceDN w:val="0"/>
        <w:adjustRightInd w:val="0"/>
        <w:spacing w:after="0" w:line="240" w:lineRule="auto"/>
        <w:rPr>
          <w:rFonts w:ascii="Calibri" w:hAnsi="Calibri" w:cs="Calibri"/>
          <w:sz w:val="22"/>
          <w:szCs w:val="22"/>
        </w:rPr>
      </w:pPr>
    </w:p>
    <w:p w:rsidR="00CC3F20" w:rsidRDefault="00CC3F20" w:rsidP="00D6390A">
      <w:pPr>
        <w:autoSpaceDE w:val="0"/>
        <w:autoSpaceDN w:val="0"/>
        <w:adjustRightInd w:val="0"/>
        <w:spacing w:after="0" w:line="240" w:lineRule="auto"/>
        <w:rPr>
          <w:rFonts w:ascii="Calibri" w:hAnsi="Calibri" w:cs="Calibri"/>
          <w:sz w:val="22"/>
          <w:szCs w:val="22"/>
        </w:rPr>
      </w:pPr>
    </w:p>
    <w:p w:rsidR="00CC3F20" w:rsidRDefault="00CC3F20" w:rsidP="00D6390A">
      <w:pPr>
        <w:autoSpaceDE w:val="0"/>
        <w:autoSpaceDN w:val="0"/>
        <w:adjustRightInd w:val="0"/>
        <w:spacing w:after="0" w:line="240" w:lineRule="auto"/>
        <w:rPr>
          <w:rFonts w:ascii="Calibri" w:hAnsi="Calibri" w:cs="Calibri"/>
          <w:sz w:val="22"/>
          <w:szCs w:val="22"/>
        </w:rPr>
      </w:pPr>
    </w:p>
    <w:p w:rsidR="00CC3F20" w:rsidRDefault="00CC3F20" w:rsidP="00D6390A">
      <w:pPr>
        <w:autoSpaceDE w:val="0"/>
        <w:autoSpaceDN w:val="0"/>
        <w:adjustRightInd w:val="0"/>
        <w:spacing w:after="0" w:line="240" w:lineRule="auto"/>
        <w:rPr>
          <w:rFonts w:ascii="Calibri" w:hAnsi="Calibri" w:cs="Calibri"/>
          <w:sz w:val="22"/>
          <w:szCs w:val="22"/>
        </w:rPr>
      </w:pPr>
    </w:p>
    <w:p w:rsidR="00CC3F20" w:rsidRDefault="00CC3F20" w:rsidP="00D6390A">
      <w:pPr>
        <w:autoSpaceDE w:val="0"/>
        <w:autoSpaceDN w:val="0"/>
        <w:adjustRightInd w:val="0"/>
        <w:spacing w:after="0" w:line="240" w:lineRule="auto"/>
        <w:rPr>
          <w:rFonts w:ascii="Calibri" w:hAnsi="Calibri" w:cs="Calibri"/>
          <w:sz w:val="22"/>
          <w:szCs w:val="22"/>
        </w:rPr>
      </w:pPr>
    </w:p>
    <w:p w:rsidR="00CC3F20" w:rsidRDefault="00CC3F20" w:rsidP="00D6390A">
      <w:pPr>
        <w:autoSpaceDE w:val="0"/>
        <w:autoSpaceDN w:val="0"/>
        <w:adjustRightInd w:val="0"/>
        <w:spacing w:after="0" w:line="240" w:lineRule="auto"/>
        <w:rPr>
          <w:rFonts w:ascii="Calibri" w:hAnsi="Calibri" w:cs="Calibri"/>
          <w:sz w:val="22"/>
          <w:szCs w:val="22"/>
        </w:rPr>
      </w:pPr>
    </w:p>
    <w:p w:rsidR="00CC3F20" w:rsidRDefault="00CC3F20" w:rsidP="00D6390A">
      <w:pPr>
        <w:autoSpaceDE w:val="0"/>
        <w:autoSpaceDN w:val="0"/>
        <w:adjustRightInd w:val="0"/>
        <w:spacing w:after="0" w:line="240" w:lineRule="auto"/>
        <w:rPr>
          <w:rFonts w:ascii="Calibri" w:hAnsi="Calibri" w:cs="Calibri"/>
          <w:sz w:val="22"/>
          <w:szCs w:val="22"/>
        </w:rPr>
      </w:pPr>
    </w:p>
    <w:p w:rsidR="00CC3F20" w:rsidRDefault="00CC3F20" w:rsidP="00D6390A">
      <w:pPr>
        <w:autoSpaceDE w:val="0"/>
        <w:autoSpaceDN w:val="0"/>
        <w:adjustRightInd w:val="0"/>
        <w:spacing w:after="0" w:line="240" w:lineRule="auto"/>
        <w:rPr>
          <w:rFonts w:ascii="Calibri" w:hAnsi="Calibri" w:cs="Calibri"/>
          <w:sz w:val="22"/>
          <w:szCs w:val="22"/>
        </w:rPr>
      </w:pPr>
    </w:p>
    <w:p w:rsidR="00CC3F20" w:rsidRDefault="00CC3F20" w:rsidP="00D6390A">
      <w:pPr>
        <w:autoSpaceDE w:val="0"/>
        <w:autoSpaceDN w:val="0"/>
        <w:adjustRightInd w:val="0"/>
        <w:spacing w:after="0" w:line="240" w:lineRule="auto"/>
        <w:rPr>
          <w:rFonts w:ascii="Calibri" w:hAnsi="Calibri" w:cs="Calibri"/>
          <w:sz w:val="22"/>
          <w:szCs w:val="22"/>
        </w:rPr>
      </w:pPr>
    </w:p>
    <w:p w:rsidR="00CC3F20" w:rsidRDefault="00CC3F20" w:rsidP="00D6390A">
      <w:pPr>
        <w:autoSpaceDE w:val="0"/>
        <w:autoSpaceDN w:val="0"/>
        <w:adjustRightInd w:val="0"/>
        <w:spacing w:after="0" w:line="240" w:lineRule="auto"/>
        <w:rPr>
          <w:rFonts w:ascii="Calibri" w:hAnsi="Calibri" w:cs="Calibri"/>
          <w:sz w:val="22"/>
          <w:szCs w:val="22"/>
        </w:rPr>
      </w:pPr>
    </w:p>
    <w:p w:rsidR="00CC3F20" w:rsidRDefault="00CC3F20" w:rsidP="00D6390A">
      <w:pPr>
        <w:autoSpaceDE w:val="0"/>
        <w:autoSpaceDN w:val="0"/>
        <w:adjustRightInd w:val="0"/>
        <w:spacing w:after="0" w:line="240" w:lineRule="auto"/>
        <w:rPr>
          <w:rFonts w:ascii="Calibri" w:hAnsi="Calibri" w:cs="Calibri"/>
          <w:sz w:val="22"/>
          <w:szCs w:val="22"/>
        </w:rPr>
      </w:pPr>
    </w:p>
    <w:p w:rsidR="00CC3F20" w:rsidRDefault="00CC3F20" w:rsidP="00D6390A">
      <w:pPr>
        <w:autoSpaceDE w:val="0"/>
        <w:autoSpaceDN w:val="0"/>
        <w:adjustRightInd w:val="0"/>
        <w:spacing w:after="0" w:line="240" w:lineRule="auto"/>
        <w:rPr>
          <w:rFonts w:ascii="Calibri" w:hAnsi="Calibri" w:cs="Calibri"/>
          <w:sz w:val="22"/>
          <w:szCs w:val="22"/>
        </w:rPr>
      </w:pPr>
    </w:p>
    <w:p w:rsidR="00CC3F20" w:rsidRDefault="00CC3F20" w:rsidP="00D6390A">
      <w:pPr>
        <w:autoSpaceDE w:val="0"/>
        <w:autoSpaceDN w:val="0"/>
        <w:adjustRightInd w:val="0"/>
        <w:spacing w:after="0" w:line="240" w:lineRule="auto"/>
        <w:rPr>
          <w:rFonts w:ascii="Calibri" w:hAnsi="Calibri" w:cs="Calibri"/>
          <w:sz w:val="22"/>
          <w:szCs w:val="22"/>
        </w:rPr>
      </w:pPr>
    </w:p>
    <w:p w:rsidR="00CC3F20" w:rsidRDefault="00CC3F20" w:rsidP="00D6390A">
      <w:pPr>
        <w:autoSpaceDE w:val="0"/>
        <w:autoSpaceDN w:val="0"/>
        <w:adjustRightInd w:val="0"/>
        <w:spacing w:after="0" w:line="240" w:lineRule="auto"/>
        <w:rPr>
          <w:rFonts w:ascii="Calibri" w:hAnsi="Calibri" w:cs="Calibri"/>
          <w:sz w:val="22"/>
          <w:szCs w:val="22"/>
        </w:rPr>
      </w:pPr>
    </w:p>
    <w:p w:rsidR="00CC3F20" w:rsidRDefault="00CC3F20" w:rsidP="00D6390A">
      <w:pPr>
        <w:autoSpaceDE w:val="0"/>
        <w:autoSpaceDN w:val="0"/>
        <w:adjustRightInd w:val="0"/>
        <w:spacing w:after="0" w:line="240" w:lineRule="auto"/>
        <w:rPr>
          <w:rFonts w:ascii="Calibri" w:hAnsi="Calibri" w:cs="Calibri"/>
          <w:sz w:val="22"/>
          <w:szCs w:val="22"/>
        </w:rPr>
      </w:pPr>
    </w:p>
    <w:p w:rsidR="00CC3F20" w:rsidRDefault="00CC3F20" w:rsidP="00D6390A">
      <w:pPr>
        <w:autoSpaceDE w:val="0"/>
        <w:autoSpaceDN w:val="0"/>
        <w:adjustRightInd w:val="0"/>
        <w:spacing w:after="0" w:line="240" w:lineRule="auto"/>
        <w:rPr>
          <w:rFonts w:ascii="Calibri" w:hAnsi="Calibri" w:cs="Calibri"/>
          <w:sz w:val="22"/>
          <w:szCs w:val="22"/>
        </w:rPr>
      </w:pPr>
    </w:p>
    <w:p w:rsidR="00CC3F20" w:rsidRDefault="00CC3F20" w:rsidP="00D6390A">
      <w:pPr>
        <w:autoSpaceDE w:val="0"/>
        <w:autoSpaceDN w:val="0"/>
        <w:adjustRightInd w:val="0"/>
        <w:spacing w:after="0" w:line="240" w:lineRule="auto"/>
        <w:rPr>
          <w:rFonts w:ascii="Calibri" w:hAnsi="Calibri" w:cs="Calibri"/>
          <w:sz w:val="22"/>
          <w:szCs w:val="22"/>
        </w:rPr>
      </w:pPr>
    </w:p>
    <w:p w:rsidR="00CC3F20" w:rsidRDefault="00CC3F20" w:rsidP="00D6390A">
      <w:pPr>
        <w:autoSpaceDE w:val="0"/>
        <w:autoSpaceDN w:val="0"/>
        <w:adjustRightInd w:val="0"/>
        <w:spacing w:after="0" w:line="240" w:lineRule="auto"/>
        <w:rPr>
          <w:rFonts w:ascii="Calibri" w:hAnsi="Calibri" w:cs="Calibri"/>
          <w:sz w:val="22"/>
          <w:szCs w:val="22"/>
        </w:rPr>
      </w:pPr>
    </w:p>
    <w:p w:rsidR="00CC3F20" w:rsidRDefault="00CC3F20" w:rsidP="00D6390A">
      <w:pPr>
        <w:autoSpaceDE w:val="0"/>
        <w:autoSpaceDN w:val="0"/>
        <w:adjustRightInd w:val="0"/>
        <w:spacing w:after="0" w:line="240" w:lineRule="auto"/>
        <w:rPr>
          <w:rFonts w:ascii="Calibri" w:hAnsi="Calibri" w:cs="Calibri"/>
          <w:sz w:val="22"/>
          <w:szCs w:val="22"/>
        </w:rPr>
      </w:pPr>
    </w:p>
    <w:p w:rsidR="00CC3F20" w:rsidRDefault="00CC3F20" w:rsidP="00D6390A">
      <w:pPr>
        <w:autoSpaceDE w:val="0"/>
        <w:autoSpaceDN w:val="0"/>
        <w:adjustRightInd w:val="0"/>
        <w:spacing w:after="0" w:line="240" w:lineRule="auto"/>
        <w:rPr>
          <w:rFonts w:ascii="Calibri" w:hAnsi="Calibri" w:cs="Calibri"/>
          <w:sz w:val="22"/>
          <w:szCs w:val="22"/>
        </w:rPr>
      </w:pPr>
    </w:p>
    <w:p w:rsidR="00CC3F20" w:rsidRDefault="00CC3F20" w:rsidP="00D6390A">
      <w:pPr>
        <w:autoSpaceDE w:val="0"/>
        <w:autoSpaceDN w:val="0"/>
        <w:adjustRightInd w:val="0"/>
        <w:spacing w:after="0" w:line="240" w:lineRule="auto"/>
        <w:rPr>
          <w:rFonts w:ascii="Calibri" w:hAnsi="Calibri" w:cs="Calibri"/>
          <w:sz w:val="22"/>
          <w:szCs w:val="22"/>
        </w:rPr>
      </w:pPr>
    </w:p>
    <w:p w:rsidR="00CC3F20" w:rsidRDefault="00CC3F20" w:rsidP="00D6390A">
      <w:pPr>
        <w:autoSpaceDE w:val="0"/>
        <w:autoSpaceDN w:val="0"/>
        <w:adjustRightInd w:val="0"/>
        <w:spacing w:after="0" w:line="240" w:lineRule="auto"/>
        <w:rPr>
          <w:rFonts w:ascii="Calibri" w:hAnsi="Calibri" w:cs="Calibri"/>
          <w:sz w:val="22"/>
          <w:szCs w:val="22"/>
        </w:rPr>
      </w:pPr>
    </w:p>
    <w:p w:rsidR="00CC3F20" w:rsidRDefault="00CC3F20" w:rsidP="00D6390A">
      <w:pPr>
        <w:autoSpaceDE w:val="0"/>
        <w:autoSpaceDN w:val="0"/>
        <w:adjustRightInd w:val="0"/>
        <w:spacing w:after="0" w:line="240" w:lineRule="auto"/>
        <w:rPr>
          <w:rFonts w:ascii="Calibri" w:hAnsi="Calibri" w:cs="Calibri"/>
          <w:sz w:val="22"/>
          <w:szCs w:val="22"/>
        </w:rPr>
      </w:pPr>
    </w:p>
    <w:p w:rsidR="00CC3F20" w:rsidRDefault="00CC3F20" w:rsidP="00D6390A">
      <w:pPr>
        <w:autoSpaceDE w:val="0"/>
        <w:autoSpaceDN w:val="0"/>
        <w:adjustRightInd w:val="0"/>
        <w:spacing w:after="0" w:line="240" w:lineRule="auto"/>
        <w:rPr>
          <w:rFonts w:ascii="Calibri" w:hAnsi="Calibri" w:cs="Calibri"/>
          <w:sz w:val="22"/>
          <w:szCs w:val="22"/>
        </w:rPr>
      </w:pPr>
    </w:p>
    <w:p w:rsidR="00CC3F20" w:rsidRDefault="00CC3F20" w:rsidP="00D6390A">
      <w:pPr>
        <w:autoSpaceDE w:val="0"/>
        <w:autoSpaceDN w:val="0"/>
        <w:adjustRightInd w:val="0"/>
        <w:spacing w:after="0" w:line="240" w:lineRule="auto"/>
        <w:rPr>
          <w:rFonts w:ascii="Calibri" w:hAnsi="Calibri" w:cs="Calibri"/>
          <w:sz w:val="22"/>
          <w:szCs w:val="22"/>
        </w:rPr>
      </w:pPr>
    </w:p>
    <w:p w:rsidR="00CC3F20" w:rsidRDefault="00CC3F20" w:rsidP="00D6390A">
      <w:pPr>
        <w:autoSpaceDE w:val="0"/>
        <w:autoSpaceDN w:val="0"/>
        <w:adjustRightInd w:val="0"/>
        <w:spacing w:after="0" w:line="240" w:lineRule="auto"/>
        <w:rPr>
          <w:rFonts w:ascii="Calibri" w:hAnsi="Calibri" w:cs="Calibri"/>
          <w:sz w:val="22"/>
          <w:szCs w:val="22"/>
        </w:rPr>
      </w:pPr>
    </w:p>
    <w:p w:rsidR="00CC3F20" w:rsidRDefault="00CC3F20" w:rsidP="00D6390A">
      <w:pPr>
        <w:autoSpaceDE w:val="0"/>
        <w:autoSpaceDN w:val="0"/>
        <w:adjustRightInd w:val="0"/>
        <w:spacing w:after="0" w:line="240" w:lineRule="auto"/>
        <w:rPr>
          <w:rFonts w:ascii="Calibri" w:hAnsi="Calibri" w:cs="Calibri"/>
          <w:sz w:val="22"/>
          <w:szCs w:val="22"/>
        </w:rPr>
      </w:pPr>
    </w:p>
    <w:p w:rsidR="00CC3F20" w:rsidRDefault="00CC3F20" w:rsidP="00D6390A">
      <w:pPr>
        <w:autoSpaceDE w:val="0"/>
        <w:autoSpaceDN w:val="0"/>
        <w:adjustRightInd w:val="0"/>
        <w:spacing w:after="0" w:line="240" w:lineRule="auto"/>
        <w:rPr>
          <w:rFonts w:ascii="Calibri" w:hAnsi="Calibri" w:cs="Calibri"/>
          <w:sz w:val="22"/>
          <w:szCs w:val="22"/>
        </w:rPr>
      </w:pPr>
    </w:p>
    <w:p w:rsidR="00CC3F20" w:rsidRDefault="00CC3F20" w:rsidP="00D6390A">
      <w:pPr>
        <w:autoSpaceDE w:val="0"/>
        <w:autoSpaceDN w:val="0"/>
        <w:adjustRightInd w:val="0"/>
        <w:spacing w:after="0" w:line="240" w:lineRule="auto"/>
        <w:rPr>
          <w:rFonts w:ascii="Calibri" w:hAnsi="Calibri" w:cs="Calibri"/>
          <w:sz w:val="22"/>
          <w:szCs w:val="22"/>
        </w:rPr>
      </w:pPr>
    </w:p>
    <w:p w:rsidR="00CC3F20" w:rsidRDefault="00CC3F20" w:rsidP="00D6390A">
      <w:pPr>
        <w:autoSpaceDE w:val="0"/>
        <w:autoSpaceDN w:val="0"/>
        <w:adjustRightInd w:val="0"/>
        <w:spacing w:after="0" w:line="240" w:lineRule="auto"/>
        <w:rPr>
          <w:rFonts w:ascii="Calibri" w:hAnsi="Calibri" w:cs="Calibri"/>
          <w:sz w:val="22"/>
          <w:szCs w:val="22"/>
        </w:rPr>
      </w:pPr>
    </w:p>
    <w:p w:rsidR="00CC3F20" w:rsidRDefault="00CC3F20" w:rsidP="00D6390A">
      <w:pPr>
        <w:autoSpaceDE w:val="0"/>
        <w:autoSpaceDN w:val="0"/>
        <w:adjustRightInd w:val="0"/>
        <w:spacing w:after="0" w:line="240" w:lineRule="auto"/>
        <w:rPr>
          <w:rFonts w:ascii="Calibri" w:hAnsi="Calibri" w:cs="Calibri"/>
          <w:sz w:val="22"/>
          <w:szCs w:val="22"/>
        </w:rPr>
      </w:pPr>
    </w:p>
    <w:p w:rsidR="00CC3F20" w:rsidRDefault="00CC3F20" w:rsidP="00D6390A">
      <w:pPr>
        <w:autoSpaceDE w:val="0"/>
        <w:autoSpaceDN w:val="0"/>
        <w:adjustRightInd w:val="0"/>
        <w:spacing w:after="0" w:line="240" w:lineRule="auto"/>
        <w:rPr>
          <w:rFonts w:ascii="Calibri" w:hAnsi="Calibri" w:cs="Calibri"/>
          <w:sz w:val="22"/>
          <w:szCs w:val="22"/>
        </w:rPr>
      </w:pPr>
    </w:p>
    <w:p w:rsidR="00CC3F20" w:rsidRDefault="00CC3F20" w:rsidP="00D6390A">
      <w:pPr>
        <w:autoSpaceDE w:val="0"/>
        <w:autoSpaceDN w:val="0"/>
        <w:adjustRightInd w:val="0"/>
        <w:spacing w:after="0" w:line="240" w:lineRule="auto"/>
        <w:rPr>
          <w:rFonts w:ascii="Calibri" w:hAnsi="Calibri" w:cs="Calibri"/>
          <w:sz w:val="22"/>
          <w:szCs w:val="22"/>
        </w:rPr>
      </w:pPr>
    </w:p>
    <w:p w:rsidR="00CC3F20" w:rsidRDefault="00F0131C" w:rsidP="00CC3F20">
      <w:pPr>
        <w:autoSpaceDE w:val="0"/>
        <w:autoSpaceDN w:val="0"/>
        <w:adjustRightInd w:val="0"/>
        <w:spacing w:after="0" w:line="240" w:lineRule="auto"/>
        <w:rPr>
          <w:rFonts w:ascii="Calibri,Bold" w:hAnsi="Calibri,Bold" w:cs="Calibri,Bold"/>
          <w:b/>
          <w:bCs/>
          <w:sz w:val="22"/>
          <w:szCs w:val="22"/>
        </w:rPr>
      </w:pPr>
      <w:r>
        <w:rPr>
          <w:rFonts w:ascii="Calibri,Bold" w:hAnsi="Calibri,Bold" w:cs="Calibri,Bold"/>
          <w:b/>
          <w:bCs/>
          <w:noProof/>
          <w:sz w:val="22"/>
          <w:szCs w:val="22"/>
        </w:rPr>
        <w:drawing>
          <wp:inline distT="0" distB="0" distL="0" distR="0">
            <wp:extent cx="5943600" cy="3775048"/>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5943600" cy="3775048"/>
                    </a:xfrm>
                    <a:prstGeom prst="rect">
                      <a:avLst/>
                    </a:prstGeom>
                    <a:noFill/>
                    <a:ln w="9525">
                      <a:noFill/>
                      <a:miter lim="800000"/>
                      <a:headEnd/>
                      <a:tailEnd/>
                    </a:ln>
                  </pic:spPr>
                </pic:pic>
              </a:graphicData>
            </a:graphic>
          </wp:inline>
        </w:drawing>
      </w:r>
    </w:p>
    <w:p w:rsidR="00CC3F20" w:rsidRDefault="00CC3F20" w:rsidP="00CC3F20">
      <w:pPr>
        <w:autoSpaceDE w:val="0"/>
        <w:autoSpaceDN w:val="0"/>
        <w:adjustRightInd w:val="0"/>
        <w:spacing w:after="0" w:line="240" w:lineRule="auto"/>
        <w:rPr>
          <w:rFonts w:ascii="Calibri,Bold" w:hAnsi="Calibri,Bold" w:cs="Calibri,Bold"/>
          <w:b/>
          <w:bCs/>
          <w:sz w:val="22"/>
          <w:szCs w:val="22"/>
        </w:rPr>
      </w:pPr>
    </w:p>
    <w:p w:rsidR="00CC3F20" w:rsidRDefault="00F0131C" w:rsidP="00CC3F20">
      <w:pPr>
        <w:autoSpaceDE w:val="0"/>
        <w:autoSpaceDN w:val="0"/>
        <w:adjustRightInd w:val="0"/>
        <w:spacing w:after="0" w:line="240" w:lineRule="auto"/>
        <w:rPr>
          <w:rFonts w:ascii="Calibri,Bold" w:hAnsi="Calibri,Bold" w:cs="Calibri,Bold"/>
          <w:b/>
          <w:bCs/>
          <w:sz w:val="22"/>
          <w:szCs w:val="22"/>
        </w:rPr>
      </w:pPr>
      <w:r>
        <w:rPr>
          <w:rFonts w:ascii="Calibri,Bold" w:hAnsi="Calibri,Bold" w:cs="Calibri,Bold"/>
          <w:b/>
          <w:bCs/>
          <w:noProof/>
          <w:sz w:val="22"/>
          <w:szCs w:val="22"/>
        </w:rPr>
        <w:lastRenderedPageBreak/>
        <w:drawing>
          <wp:anchor distT="0" distB="0" distL="114300" distR="114300" simplePos="0" relativeHeight="251667456" behindDoc="0" locked="0" layoutInCell="1" allowOverlap="1">
            <wp:simplePos x="0" y="0"/>
            <wp:positionH relativeFrom="column">
              <wp:posOffset>96520</wp:posOffset>
            </wp:positionH>
            <wp:positionV relativeFrom="paragraph">
              <wp:posOffset>162560</wp:posOffset>
            </wp:positionV>
            <wp:extent cx="5934710" cy="3896995"/>
            <wp:effectExtent l="19050" t="0" r="8890" b="0"/>
            <wp:wrapSquare wrapText="bothSides"/>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5934710" cy="3896995"/>
                    </a:xfrm>
                    <a:prstGeom prst="rect">
                      <a:avLst/>
                    </a:prstGeom>
                    <a:noFill/>
                    <a:ln w="9525">
                      <a:noFill/>
                      <a:miter lim="800000"/>
                      <a:headEnd/>
                      <a:tailEnd/>
                    </a:ln>
                  </pic:spPr>
                </pic:pic>
              </a:graphicData>
            </a:graphic>
          </wp:anchor>
        </w:drawing>
      </w:r>
    </w:p>
    <w:p w:rsidR="00CC3F20" w:rsidRDefault="00CC3F20" w:rsidP="00CC3F20">
      <w:pPr>
        <w:autoSpaceDE w:val="0"/>
        <w:autoSpaceDN w:val="0"/>
        <w:adjustRightInd w:val="0"/>
        <w:spacing w:after="0" w:line="240" w:lineRule="auto"/>
        <w:rPr>
          <w:rFonts w:ascii="Calibri,Bold" w:hAnsi="Calibri,Bold" w:cs="Calibri,Bold"/>
          <w:b/>
          <w:bCs/>
          <w:sz w:val="22"/>
          <w:szCs w:val="22"/>
        </w:rPr>
      </w:pPr>
    </w:p>
    <w:p w:rsidR="00CC3F20" w:rsidRDefault="00F0131C" w:rsidP="00CC3F20">
      <w:pPr>
        <w:autoSpaceDE w:val="0"/>
        <w:autoSpaceDN w:val="0"/>
        <w:adjustRightInd w:val="0"/>
        <w:spacing w:after="0" w:line="240" w:lineRule="auto"/>
        <w:rPr>
          <w:rFonts w:ascii="Calibri,Bold" w:hAnsi="Calibri,Bold" w:cs="Calibri,Bold"/>
          <w:b/>
          <w:bCs/>
          <w:sz w:val="22"/>
          <w:szCs w:val="22"/>
        </w:rPr>
      </w:pPr>
      <w:r>
        <w:rPr>
          <w:rFonts w:ascii="Calibri,Bold" w:hAnsi="Calibri,Bold" w:cs="Calibri,Bold"/>
          <w:b/>
          <w:bCs/>
          <w:noProof/>
          <w:sz w:val="22"/>
          <w:szCs w:val="22"/>
        </w:rPr>
        <w:drawing>
          <wp:anchor distT="0" distB="0" distL="114300" distR="114300" simplePos="0" relativeHeight="251668480" behindDoc="0" locked="0" layoutInCell="1" allowOverlap="1">
            <wp:simplePos x="0" y="0"/>
            <wp:positionH relativeFrom="column">
              <wp:posOffset>57785</wp:posOffset>
            </wp:positionH>
            <wp:positionV relativeFrom="paragraph">
              <wp:posOffset>-356870</wp:posOffset>
            </wp:positionV>
            <wp:extent cx="5483860" cy="8462645"/>
            <wp:effectExtent l="19050" t="0" r="2540" b="0"/>
            <wp:wrapSquare wrapText="bothSides"/>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5483860" cy="8462645"/>
                    </a:xfrm>
                    <a:prstGeom prst="rect">
                      <a:avLst/>
                    </a:prstGeom>
                    <a:noFill/>
                    <a:ln w="9525">
                      <a:noFill/>
                      <a:miter lim="800000"/>
                      <a:headEnd/>
                      <a:tailEnd/>
                    </a:ln>
                  </pic:spPr>
                </pic:pic>
              </a:graphicData>
            </a:graphic>
          </wp:anchor>
        </w:drawing>
      </w:r>
    </w:p>
    <w:p w:rsidR="00CC3F20" w:rsidRDefault="00CC3F20" w:rsidP="00CC3F20">
      <w:pPr>
        <w:autoSpaceDE w:val="0"/>
        <w:autoSpaceDN w:val="0"/>
        <w:adjustRightInd w:val="0"/>
        <w:spacing w:after="0" w:line="240" w:lineRule="auto"/>
        <w:rPr>
          <w:rFonts w:ascii="Calibri,Bold" w:hAnsi="Calibri,Bold" w:cs="Calibri,Bold"/>
          <w:b/>
          <w:bCs/>
          <w:sz w:val="22"/>
          <w:szCs w:val="22"/>
        </w:rPr>
      </w:pPr>
    </w:p>
    <w:p w:rsidR="00CC3F20" w:rsidRDefault="00CC3F20" w:rsidP="00CC3F20">
      <w:pPr>
        <w:autoSpaceDE w:val="0"/>
        <w:autoSpaceDN w:val="0"/>
        <w:adjustRightInd w:val="0"/>
        <w:spacing w:after="0" w:line="240" w:lineRule="auto"/>
        <w:rPr>
          <w:rFonts w:ascii="Calibri,Bold" w:hAnsi="Calibri,Bold" w:cs="Calibri,Bold"/>
          <w:b/>
          <w:bCs/>
          <w:sz w:val="22"/>
          <w:szCs w:val="22"/>
        </w:rPr>
      </w:pPr>
    </w:p>
    <w:p w:rsidR="00CC3F20" w:rsidRDefault="00CC3F20" w:rsidP="00CC3F20">
      <w:pPr>
        <w:autoSpaceDE w:val="0"/>
        <w:autoSpaceDN w:val="0"/>
        <w:adjustRightInd w:val="0"/>
        <w:spacing w:after="0" w:line="240" w:lineRule="auto"/>
        <w:rPr>
          <w:rFonts w:ascii="Calibri,Bold" w:hAnsi="Calibri,Bold" w:cs="Calibri,Bold"/>
          <w:b/>
          <w:bCs/>
          <w:sz w:val="22"/>
          <w:szCs w:val="22"/>
        </w:rPr>
      </w:pPr>
    </w:p>
    <w:p w:rsidR="00CC3F20" w:rsidRDefault="00CC3F20" w:rsidP="00CC3F20">
      <w:pPr>
        <w:autoSpaceDE w:val="0"/>
        <w:autoSpaceDN w:val="0"/>
        <w:adjustRightInd w:val="0"/>
        <w:spacing w:after="0" w:line="240" w:lineRule="auto"/>
        <w:rPr>
          <w:rFonts w:ascii="Calibri,Bold" w:hAnsi="Calibri,Bold" w:cs="Calibri,Bold"/>
          <w:b/>
          <w:bCs/>
          <w:sz w:val="22"/>
          <w:szCs w:val="22"/>
        </w:rPr>
      </w:pPr>
    </w:p>
    <w:p w:rsidR="00CC3F20" w:rsidRDefault="00CC3F20" w:rsidP="00CC3F20">
      <w:pPr>
        <w:autoSpaceDE w:val="0"/>
        <w:autoSpaceDN w:val="0"/>
        <w:adjustRightInd w:val="0"/>
        <w:spacing w:after="0" w:line="240" w:lineRule="auto"/>
        <w:rPr>
          <w:rFonts w:ascii="Calibri,Bold" w:hAnsi="Calibri,Bold" w:cs="Calibri,Bold"/>
          <w:b/>
          <w:bCs/>
          <w:sz w:val="22"/>
          <w:szCs w:val="22"/>
        </w:rPr>
      </w:pPr>
    </w:p>
    <w:p w:rsidR="00CC3F20" w:rsidRDefault="00CC3F20" w:rsidP="00CC3F20">
      <w:pPr>
        <w:autoSpaceDE w:val="0"/>
        <w:autoSpaceDN w:val="0"/>
        <w:adjustRightInd w:val="0"/>
        <w:spacing w:after="0" w:line="240" w:lineRule="auto"/>
        <w:rPr>
          <w:rFonts w:ascii="Calibri,Bold" w:hAnsi="Calibri,Bold" w:cs="Calibri,Bold"/>
          <w:b/>
          <w:bCs/>
          <w:sz w:val="22"/>
          <w:szCs w:val="22"/>
        </w:rPr>
      </w:pPr>
    </w:p>
    <w:p w:rsidR="00CC3F20" w:rsidRDefault="00CC3F20" w:rsidP="00CC3F20">
      <w:pPr>
        <w:autoSpaceDE w:val="0"/>
        <w:autoSpaceDN w:val="0"/>
        <w:adjustRightInd w:val="0"/>
        <w:spacing w:after="0" w:line="240" w:lineRule="auto"/>
        <w:rPr>
          <w:rFonts w:ascii="Calibri,Bold" w:hAnsi="Calibri,Bold" w:cs="Calibri,Bold"/>
          <w:b/>
          <w:bCs/>
          <w:sz w:val="22"/>
          <w:szCs w:val="22"/>
        </w:rPr>
      </w:pPr>
    </w:p>
    <w:p w:rsidR="00CC3F20" w:rsidRDefault="00CC3F20" w:rsidP="00CC3F20">
      <w:pPr>
        <w:autoSpaceDE w:val="0"/>
        <w:autoSpaceDN w:val="0"/>
        <w:adjustRightInd w:val="0"/>
        <w:spacing w:after="0" w:line="240" w:lineRule="auto"/>
        <w:rPr>
          <w:rFonts w:ascii="Calibri,Bold" w:hAnsi="Calibri,Bold" w:cs="Calibri,Bold"/>
          <w:b/>
          <w:bCs/>
          <w:sz w:val="22"/>
          <w:szCs w:val="22"/>
        </w:rPr>
      </w:pPr>
    </w:p>
    <w:p w:rsidR="00CC3F20" w:rsidRDefault="00CC3F20" w:rsidP="00CC3F20">
      <w:pPr>
        <w:autoSpaceDE w:val="0"/>
        <w:autoSpaceDN w:val="0"/>
        <w:adjustRightInd w:val="0"/>
        <w:spacing w:after="0" w:line="240" w:lineRule="auto"/>
        <w:rPr>
          <w:rFonts w:ascii="Calibri,Bold" w:hAnsi="Calibri,Bold" w:cs="Calibri,Bold"/>
          <w:b/>
          <w:bCs/>
          <w:sz w:val="22"/>
          <w:szCs w:val="22"/>
        </w:rPr>
      </w:pPr>
    </w:p>
    <w:p w:rsidR="00CC3F20" w:rsidRDefault="00CC3F20" w:rsidP="00CC3F20">
      <w:pPr>
        <w:autoSpaceDE w:val="0"/>
        <w:autoSpaceDN w:val="0"/>
        <w:adjustRightInd w:val="0"/>
        <w:spacing w:after="0" w:line="240" w:lineRule="auto"/>
        <w:rPr>
          <w:rFonts w:ascii="Calibri,Bold" w:hAnsi="Calibri,Bold" w:cs="Calibri,Bold"/>
          <w:b/>
          <w:bCs/>
          <w:sz w:val="22"/>
          <w:szCs w:val="22"/>
        </w:rPr>
      </w:pPr>
    </w:p>
    <w:p w:rsidR="00CC3F20" w:rsidRDefault="00CC3F20" w:rsidP="00CC3F20">
      <w:pPr>
        <w:autoSpaceDE w:val="0"/>
        <w:autoSpaceDN w:val="0"/>
        <w:adjustRightInd w:val="0"/>
        <w:spacing w:after="0" w:line="240" w:lineRule="auto"/>
        <w:rPr>
          <w:rFonts w:ascii="Calibri,Bold" w:hAnsi="Calibri,Bold" w:cs="Calibri,Bold"/>
          <w:b/>
          <w:bCs/>
          <w:sz w:val="22"/>
          <w:szCs w:val="22"/>
        </w:rPr>
      </w:pPr>
    </w:p>
    <w:p w:rsidR="00CC3F20" w:rsidRDefault="00CC3F20" w:rsidP="00CC3F20">
      <w:pPr>
        <w:autoSpaceDE w:val="0"/>
        <w:autoSpaceDN w:val="0"/>
        <w:adjustRightInd w:val="0"/>
        <w:spacing w:after="0" w:line="240" w:lineRule="auto"/>
        <w:rPr>
          <w:rFonts w:ascii="Calibri,Bold" w:hAnsi="Calibri,Bold" w:cs="Calibri,Bold"/>
          <w:b/>
          <w:bCs/>
          <w:sz w:val="22"/>
          <w:szCs w:val="22"/>
        </w:rPr>
      </w:pPr>
    </w:p>
    <w:p w:rsidR="00CC3F20" w:rsidRDefault="00CC3F20" w:rsidP="00CC3F20">
      <w:pPr>
        <w:autoSpaceDE w:val="0"/>
        <w:autoSpaceDN w:val="0"/>
        <w:adjustRightInd w:val="0"/>
        <w:spacing w:after="0" w:line="240" w:lineRule="auto"/>
        <w:rPr>
          <w:rFonts w:ascii="Calibri,Bold" w:hAnsi="Calibri,Bold" w:cs="Calibri,Bold"/>
          <w:b/>
          <w:bCs/>
          <w:sz w:val="22"/>
          <w:szCs w:val="22"/>
        </w:rPr>
      </w:pPr>
    </w:p>
    <w:p w:rsidR="00CC3F20" w:rsidRDefault="00CC3F20" w:rsidP="00CC3F20">
      <w:pPr>
        <w:autoSpaceDE w:val="0"/>
        <w:autoSpaceDN w:val="0"/>
        <w:adjustRightInd w:val="0"/>
        <w:spacing w:after="0" w:line="240" w:lineRule="auto"/>
        <w:rPr>
          <w:rFonts w:ascii="Calibri,Bold" w:hAnsi="Calibri,Bold" w:cs="Calibri,Bold"/>
          <w:b/>
          <w:bCs/>
          <w:sz w:val="22"/>
          <w:szCs w:val="22"/>
        </w:rPr>
      </w:pPr>
    </w:p>
    <w:p w:rsidR="00CC3F20" w:rsidRDefault="00CC3F20" w:rsidP="00CC3F20">
      <w:pPr>
        <w:autoSpaceDE w:val="0"/>
        <w:autoSpaceDN w:val="0"/>
        <w:adjustRightInd w:val="0"/>
        <w:spacing w:after="0" w:line="240" w:lineRule="auto"/>
        <w:rPr>
          <w:rFonts w:ascii="Calibri,Bold" w:hAnsi="Calibri,Bold" w:cs="Calibri,Bold"/>
          <w:b/>
          <w:bCs/>
          <w:sz w:val="22"/>
          <w:szCs w:val="22"/>
        </w:rPr>
      </w:pPr>
    </w:p>
    <w:p w:rsidR="00CC3F20" w:rsidRDefault="00CC3F20" w:rsidP="00CC3F20">
      <w:pPr>
        <w:autoSpaceDE w:val="0"/>
        <w:autoSpaceDN w:val="0"/>
        <w:adjustRightInd w:val="0"/>
        <w:spacing w:after="0" w:line="240" w:lineRule="auto"/>
        <w:rPr>
          <w:rFonts w:ascii="Calibri,Bold" w:hAnsi="Calibri,Bold" w:cs="Calibri,Bold"/>
          <w:b/>
          <w:bCs/>
          <w:sz w:val="22"/>
          <w:szCs w:val="22"/>
        </w:rPr>
      </w:pPr>
    </w:p>
    <w:p w:rsidR="00CC3F20" w:rsidRDefault="00CC3F20" w:rsidP="00CC3F20">
      <w:pPr>
        <w:autoSpaceDE w:val="0"/>
        <w:autoSpaceDN w:val="0"/>
        <w:adjustRightInd w:val="0"/>
        <w:spacing w:after="0" w:line="240" w:lineRule="auto"/>
        <w:rPr>
          <w:rFonts w:ascii="Calibri,Bold" w:hAnsi="Calibri,Bold" w:cs="Calibri,Bold"/>
          <w:b/>
          <w:bCs/>
          <w:sz w:val="22"/>
          <w:szCs w:val="22"/>
        </w:rPr>
      </w:pPr>
    </w:p>
    <w:p w:rsidR="00CC3F20" w:rsidRDefault="00CC3F20" w:rsidP="00CC3F20">
      <w:pPr>
        <w:autoSpaceDE w:val="0"/>
        <w:autoSpaceDN w:val="0"/>
        <w:adjustRightInd w:val="0"/>
        <w:spacing w:after="0" w:line="240" w:lineRule="auto"/>
        <w:rPr>
          <w:rFonts w:ascii="Calibri,Bold" w:hAnsi="Calibri,Bold" w:cs="Calibri,Bold"/>
          <w:b/>
          <w:bCs/>
          <w:sz w:val="22"/>
          <w:szCs w:val="22"/>
        </w:rPr>
      </w:pPr>
    </w:p>
    <w:p w:rsidR="00CC3F20" w:rsidRDefault="00CC3F20" w:rsidP="00CC3F20">
      <w:pPr>
        <w:autoSpaceDE w:val="0"/>
        <w:autoSpaceDN w:val="0"/>
        <w:adjustRightInd w:val="0"/>
        <w:spacing w:after="0" w:line="240" w:lineRule="auto"/>
        <w:rPr>
          <w:rFonts w:ascii="Calibri,Bold" w:hAnsi="Calibri,Bold" w:cs="Calibri,Bold"/>
          <w:b/>
          <w:bCs/>
          <w:sz w:val="22"/>
          <w:szCs w:val="22"/>
        </w:rPr>
      </w:pPr>
    </w:p>
    <w:p w:rsidR="00CC3F20" w:rsidRDefault="00CC3F20" w:rsidP="00CC3F20">
      <w:pPr>
        <w:autoSpaceDE w:val="0"/>
        <w:autoSpaceDN w:val="0"/>
        <w:adjustRightInd w:val="0"/>
        <w:spacing w:after="0" w:line="240" w:lineRule="auto"/>
        <w:rPr>
          <w:rFonts w:ascii="Calibri,Bold" w:hAnsi="Calibri,Bold" w:cs="Calibri,Bold"/>
          <w:b/>
          <w:bCs/>
          <w:sz w:val="22"/>
          <w:szCs w:val="22"/>
        </w:rPr>
      </w:pPr>
    </w:p>
    <w:p w:rsidR="00CC3F20" w:rsidRDefault="00CC3F20" w:rsidP="00CC3F20">
      <w:pPr>
        <w:autoSpaceDE w:val="0"/>
        <w:autoSpaceDN w:val="0"/>
        <w:adjustRightInd w:val="0"/>
        <w:spacing w:after="0" w:line="240" w:lineRule="auto"/>
        <w:rPr>
          <w:rFonts w:ascii="Calibri,Bold" w:hAnsi="Calibri,Bold" w:cs="Calibri,Bold"/>
          <w:b/>
          <w:bCs/>
          <w:sz w:val="22"/>
          <w:szCs w:val="22"/>
        </w:rPr>
      </w:pPr>
    </w:p>
    <w:p w:rsidR="00CC3F20" w:rsidRDefault="00CC3F20" w:rsidP="00CC3F20">
      <w:pPr>
        <w:autoSpaceDE w:val="0"/>
        <w:autoSpaceDN w:val="0"/>
        <w:adjustRightInd w:val="0"/>
        <w:spacing w:after="0" w:line="240" w:lineRule="auto"/>
        <w:rPr>
          <w:rFonts w:ascii="Calibri,Bold" w:hAnsi="Calibri,Bold" w:cs="Calibri,Bold"/>
          <w:b/>
          <w:bCs/>
          <w:sz w:val="22"/>
          <w:szCs w:val="22"/>
        </w:rPr>
      </w:pPr>
    </w:p>
    <w:p w:rsidR="00CC3F20" w:rsidRDefault="00CC3F20" w:rsidP="00CC3F20">
      <w:pPr>
        <w:autoSpaceDE w:val="0"/>
        <w:autoSpaceDN w:val="0"/>
        <w:adjustRightInd w:val="0"/>
        <w:spacing w:after="0" w:line="240" w:lineRule="auto"/>
        <w:rPr>
          <w:rFonts w:ascii="Calibri,Bold" w:hAnsi="Calibri,Bold" w:cs="Calibri,Bold"/>
          <w:b/>
          <w:bCs/>
          <w:sz w:val="22"/>
          <w:szCs w:val="22"/>
        </w:rPr>
      </w:pPr>
    </w:p>
    <w:p w:rsidR="00CC3F20" w:rsidRDefault="00CC3F20" w:rsidP="00CC3F20">
      <w:pPr>
        <w:autoSpaceDE w:val="0"/>
        <w:autoSpaceDN w:val="0"/>
        <w:adjustRightInd w:val="0"/>
        <w:spacing w:after="0" w:line="240" w:lineRule="auto"/>
        <w:rPr>
          <w:rFonts w:ascii="Calibri,Bold" w:hAnsi="Calibri,Bold" w:cs="Calibri,Bold"/>
          <w:b/>
          <w:bCs/>
          <w:sz w:val="22"/>
          <w:szCs w:val="22"/>
        </w:rPr>
      </w:pPr>
    </w:p>
    <w:p w:rsidR="00CC3F20" w:rsidRDefault="00CC3F20" w:rsidP="00CC3F20">
      <w:pPr>
        <w:autoSpaceDE w:val="0"/>
        <w:autoSpaceDN w:val="0"/>
        <w:adjustRightInd w:val="0"/>
        <w:spacing w:after="0" w:line="240" w:lineRule="auto"/>
        <w:rPr>
          <w:rFonts w:ascii="Calibri,Bold" w:hAnsi="Calibri,Bold" w:cs="Calibri,Bold"/>
          <w:b/>
          <w:bCs/>
          <w:sz w:val="22"/>
          <w:szCs w:val="22"/>
        </w:rPr>
      </w:pPr>
    </w:p>
    <w:p w:rsidR="00CC3F20" w:rsidRDefault="00CC3F20" w:rsidP="00CC3F20">
      <w:pPr>
        <w:autoSpaceDE w:val="0"/>
        <w:autoSpaceDN w:val="0"/>
        <w:adjustRightInd w:val="0"/>
        <w:spacing w:after="0" w:line="240" w:lineRule="auto"/>
        <w:rPr>
          <w:rFonts w:ascii="Calibri,Bold" w:hAnsi="Calibri,Bold" w:cs="Calibri,Bold"/>
          <w:b/>
          <w:bCs/>
          <w:sz w:val="22"/>
          <w:szCs w:val="22"/>
        </w:rPr>
      </w:pPr>
    </w:p>
    <w:p w:rsidR="00CC3F20" w:rsidRDefault="00CC3F20" w:rsidP="00CC3F20">
      <w:pPr>
        <w:autoSpaceDE w:val="0"/>
        <w:autoSpaceDN w:val="0"/>
        <w:adjustRightInd w:val="0"/>
        <w:spacing w:after="0" w:line="240" w:lineRule="auto"/>
        <w:rPr>
          <w:rFonts w:ascii="Calibri,Bold" w:hAnsi="Calibri,Bold" w:cs="Calibri,Bold"/>
          <w:b/>
          <w:bCs/>
          <w:sz w:val="22"/>
          <w:szCs w:val="22"/>
        </w:rPr>
      </w:pPr>
    </w:p>
    <w:p w:rsidR="00CC3F20" w:rsidRDefault="00CC3F20" w:rsidP="00CC3F20">
      <w:pPr>
        <w:autoSpaceDE w:val="0"/>
        <w:autoSpaceDN w:val="0"/>
        <w:adjustRightInd w:val="0"/>
        <w:spacing w:after="0" w:line="240" w:lineRule="auto"/>
        <w:rPr>
          <w:rFonts w:ascii="Calibri,Bold" w:hAnsi="Calibri,Bold" w:cs="Calibri,Bold"/>
          <w:b/>
          <w:bCs/>
          <w:sz w:val="22"/>
          <w:szCs w:val="22"/>
        </w:rPr>
      </w:pPr>
    </w:p>
    <w:p w:rsidR="00CC3F20" w:rsidRDefault="00CC3F20" w:rsidP="00CC3F20">
      <w:pPr>
        <w:autoSpaceDE w:val="0"/>
        <w:autoSpaceDN w:val="0"/>
        <w:adjustRightInd w:val="0"/>
        <w:spacing w:after="0" w:line="240" w:lineRule="auto"/>
        <w:rPr>
          <w:rFonts w:ascii="Calibri,Bold" w:hAnsi="Calibri,Bold" w:cs="Calibri,Bold"/>
          <w:b/>
          <w:bCs/>
          <w:sz w:val="22"/>
          <w:szCs w:val="22"/>
        </w:rPr>
      </w:pPr>
    </w:p>
    <w:p w:rsidR="00CC3F20" w:rsidRDefault="00CC3F20" w:rsidP="00CC3F20">
      <w:pPr>
        <w:autoSpaceDE w:val="0"/>
        <w:autoSpaceDN w:val="0"/>
        <w:adjustRightInd w:val="0"/>
        <w:spacing w:after="0" w:line="240" w:lineRule="auto"/>
        <w:rPr>
          <w:rFonts w:ascii="Calibri,Bold" w:hAnsi="Calibri,Bold" w:cs="Calibri,Bold"/>
          <w:b/>
          <w:bCs/>
          <w:sz w:val="22"/>
          <w:szCs w:val="22"/>
        </w:rPr>
      </w:pPr>
    </w:p>
    <w:p w:rsidR="00CC3F20" w:rsidRDefault="00CC3F20" w:rsidP="00CC3F20">
      <w:pPr>
        <w:autoSpaceDE w:val="0"/>
        <w:autoSpaceDN w:val="0"/>
        <w:adjustRightInd w:val="0"/>
        <w:spacing w:after="0" w:line="240" w:lineRule="auto"/>
        <w:rPr>
          <w:rFonts w:ascii="Calibri,Bold" w:hAnsi="Calibri,Bold" w:cs="Calibri,Bold"/>
          <w:b/>
          <w:bCs/>
          <w:sz w:val="22"/>
          <w:szCs w:val="22"/>
        </w:rPr>
      </w:pPr>
    </w:p>
    <w:p w:rsidR="00CC3F20" w:rsidRDefault="00CC3F20" w:rsidP="00CC3F20">
      <w:pPr>
        <w:autoSpaceDE w:val="0"/>
        <w:autoSpaceDN w:val="0"/>
        <w:adjustRightInd w:val="0"/>
        <w:spacing w:after="0" w:line="240" w:lineRule="auto"/>
        <w:rPr>
          <w:rFonts w:ascii="Calibri,Bold" w:hAnsi="Calibri,Bold" w:cs="Calibri,Bold"/>
          <w:b/>
          <w:bCs/>
          <w:sz w:val="22"/>
          <w:szCs w:val="22"/>
        </w:rPr>
      </w:pPr>
    </w:p>
    <w:p w:rsidR="00CC3F20" w:rsidRDefault="00CC3F20" w:rsidP="00CC3F20">
      <w:pPr>
        <w:autoSpaceDE w:val="0"/>
        <w:autoSpaceDN w:val="0"/>
        <w:adjustRightInd w:val="0"/>
        <w:spacing w:after="0" w:line="240" w:lineRule="auto"/>
        <w:rPr>
          <w:rFonts w:ascii="Calibri,Bold" w:hAnsi="Calibri,Bold" w:cs="Calibri,Bold"/>
          <w:b/>
          <w:bCs/>
          <w:sz w:val="22"/>
          <w:szCs w:val="22"/>
        </w:rPr>
      </w:pPr>
    </w:p>
    <w:p w:rsidR="00CC3F20" w:rsidRDefault="00CC3F20" w:rsidP="00CC3F20">
      <w:pPr>
        <w:autoSpaceDE w:val="0"/>
        <w:autoSpaceDN w:val="0"/>
        <w:adjustRightInd w:val="0"/>
        <w:spacing w:after="0" w:line="240" w:lineRule="auto"/>
        <w:rPr>
          <w:rFonts w:ascii="Calibri,Bold" w:hAnsi="Calibri,Bold" w:cs="Calibri,Bold"/>
          <w:b/>
          <w:bCs/>
          <w:sz w:val="22"/>
          <w:szCs w:val="22"/>
        </w:rPr>
      </w:pPr>
    </w:p>
    <w:p w:rsidR="00CC3F20" w:rsidRDefault="00CC3F20" w:rsidP="00CC3F20">
      <w:pPr>
        <w:autoSpaceDE w:val="0"/>
        <w:autoSpaceDN w:val="0"/>
        <w:adjustRightInd w:val="0"/>
        <w:spacing w:after="0" w:line="240" w:lineRule="auto"/>
        <w:rPr>
          <w:rFonts w:ascii="Calibri,Bold" w:hAnsi="Calibri,Bold" w:cs="Calibri,Bold"/>
          <w:b/>
          <w:bCs/>
          <w:sz w:val="22"/>
          <w:szCs w:val="22"/>
        </w:rPr>
      </w:pPr>
    </w:p>
    <w:p w:rsidR="00CC3F20" w:rsidRDefault="00CC3F20" w:rsidP="00CC3F20">
      <w:pPr>
        <w:autoSpaceDE w:val="0"/>
        <w:autoSpaceDN w:val="0"/>
        <w:adjustRightInd w:val="0"/>
        <w:spacing w:after="0" w:line="240" w:lineRule="auto"/>
        <w:rPr>
          <w:rFonts w:ascii="Calibri,Bold" w:hAnsi="Calibri,Bold" w:cs="Calibri,Bold"/>
          <w:b/>
          <w:bCs/>
          <w:sz w:val="22"/>
          <w:szCs w:val="22"/>
        </w:rPr>
      </w:pPr>
    </w:p>
    <w:p w:rsidR="00CC3F20" w:rsidRDefault="00CC3F20" w:rsidP="00CC3F20">
      <w:pPr>
        <w:autoSpaceDE w:val="0"/>
        <w:autoSpaceDN w:val="0"/>
        <w:adjustRightInd w:val="0"/>
        <w:spacing w:after="0" w:line="240" w:lineRule="auto"/>
        <w:rPr>
          <w:rFonts w:ascii="Calibri,Bold" w:hAnsi="Calibri,Bold" w:cs="Calibri,Bold"/>
          <w:b/>
          <w:bCs/>
          <w:sz w:val="22"/>
          <w:szCs w:val="22"/>
        </w:rPr>
      </w:pPr>
    </w:p>
    <w:p w:rsidR="00CC3F20" w:rsidRDefault="00CC3F20" w:rsidP="00CC3F20">
      <w:pPr>
        <w:autoSpaceDE w:val="0"/>
        <w:autoSpaceDN w:val="0"/>
        <w:adjustRightInd w:val="0"/>
        <w:spacing w:after="0" w:line="240" w:lineRule="auto"/>
        <w:rPr>
          <w:rFonts w:ascii="Calibri,Bold" w:hAnsi="Calibri,Bold" w:cs="Calibri,Bold"/>
          <w:b/>
          <w:bCs/>
          <w:sz w:val="22"/>
          <w:szCs w:val="22"/>
        </w:rPr>
      </w:pPr>
    </w:p>
    <w:p w:rsidR="00CC3F20" w:rsidRDefault="00CC3F20" w:rsidP="00CC3F20">
      <w:pPr>
        <w:autoSpaceDE w:val="0"/>
        <w:autoSpaceDN w:val="0"/>
        <w:adjustRightInd w:val="0"/>
        <w:spacing w:after="0" w:line="240" w:lineRule="auto"/>
        <w:rPr>
          <w:rFonts w:ascii="Calibri,Bold" w:hAnsi="Calibri,Bold" w:cs="Calibri,Bold"/>
          <w:b/>
          <w:bCs/>
          <w:sz w:val="22"/>
          <w:szCs w:val="22"/>
        </w:rPr>
      </w:pPr>
    </w:p>
    <w:p w:rsidR="00CC3F20" w:rsidRDefault="00CC3F20" w:rsidP="00CC3F20">
      <w:pPr>
        <w:autoSpaceDE w:val="0"/>
        <w:autoSpaceDN w:val="0"/>
        <w:adjustRightInd w:val="0"/>
        <w:spacing w:after="0" w:line="240" w:lineRule="auto"/>
        <w:rPr>
          <w:rFonts w:ascii="Calibri,Bold" w:hAnsi="Calibri,Bold" w:cs="Calibri,Bold"/>
          <w:b/>
          <w:bCs/>
          <w:sz w:val="22"/>
          <w:szCs w:val="22"/>
        </w:rPr>
      </w:pPr>
    </w:p>
    <w:p w:rsidR="00CC3F20" w:rsidRDefault="00CC3F20" w:rsidP="00CC3F20">
      <w:pPr>
        <w:autoSpaceDE w:val="0"/>
        <w:autoSpaceDN w:val="0"/>
        <w:adjustRightInd w:val="0"/>
        <w:spacing w:after="0" w:line="240" w:lineRule="auto"/>
        <w:rPr>
          <w:rFonts w:ascii="Calibri,Bold" w:hAnsi="Calibri,Bold" w:cs="Calibri,Bold"/>
          <w:b/>
          <w:bCs/>
          <w:sz w:val="22"/>
          <w:szCs w:val="22"/>
        </w:rPr>
      </w:pPr>
    </w:p>
    <w:p w:rsidR="00CC3F20" w:rsidRDefault="00CC3F20" w:rsidP="00CC3F20">
      <w:pPr>
        <w:autoSpaceDE w:val="0"/>
        <w:autoSpaceDN w:val="0"/>
        <w:adjustRightInd w:val="0"/>
        <w:spacing w:after="0" w:line="240" w:lineRule="auto"/>
        <w:rPr>
          <w:rFonts w:ascii="Calibri,Bold" w:hAnsi="Calibri,Bold" w:cs="Calibri,Bold"/>
          <w:b/>
          <w:bCs/>
          <w:sz w:val="22"/>
          <w:szCs w:val="22"/>
        </w:rPr>
      </w:pPr>
    </w:p>
    <w:p w:rsidR="00F0131C" w:rsidRDefault="00F0131C" w:rsidP="00CC3F20">
      <w:pPr>
        <w:autoSpaceDE w:val="0"/>
        <w:autoSpaceDN w:val="0"/>
        <w:adjustRightInd w:val="0"/>
        <w:spacing w:after="0" w:line="240" w:lineRule="auto"/>
        <w:rPr>
          <w:rFonts w:ascii="Calibri,Bold" w:hAnsi="Calibri,Bold" w:cs="Calibri,Bold"/>
          <w:b/>
          <w:bCs/>
          <w:sz w:val="22"/>
          <w:szCs w:val="22"/>
        </w:rPr>
      </w:pPr>
    </w:p>
    <w:p w:rsidR="00F0131C" w:rsidRDefault="00F0131C" w:rsidP="00CC3F20">
      <w:pPr>
        <w:autoSpaceDE w:val="0"/>
        <w:autoSpaceDN w:val="0"/>
        <w:adjustRightInd w:val="0"/>
        <w:spacing w:after="0" w:line="240" w:lineRule="auto"/>
        <w:rPr>
          <w:rFonts w:ascii="Calibri,Bold" w:hAnsi="Calibri,Bold" w:cs="Calibri,Bold"/>
          <w:b/>
          <w:bCs/>
          <w:sz w:val="22"/>
          <w:szCs w:val="22"/>
        </w:rPr>
      </w:pPr>
    </w:p>
    <w:p w:rsidR="00F0131C" w:rsidRDefault="00F0131C" w:rsidP="00CC3F20">
      <w:pPr>
        <w:autoSpaceDE w:val="0"/>
        <w:autoSpaceDN w:val="0"/>
        <w:adjustRightInd w:val="0"/>
        <w:spacing w:after="0" w:line="240" w:lineRule="auto"/>
        <w:rPr>
          <w:rFonts w:ascii="Calibri,Bold" w:hAnsi="Calibri,Bold" w:cs="Calibri,Bold"/>
          <w:b/>
          <w:bCs/>
          <w:sz w:val="22"/>
          <w:szCs w:val="22"/>
        </w:rPr>
      </w:pPr>
    </w:p>
    <w:p w:rsidR="00F0131C" w:rsidRDefault="00F0131C" w:rsidP="00CC3F20">
      <w:pPr>
        <w:autoSpaceDE w:val="0"/>
        <w:autoSpaceDN w:val="0"/>
        <w:adjustRightInd w:val="0"/>
        <w:spacing w:after="0" w:line="240" w:lineRule="auto"/>
        <w:rPr>
          <w:rFonts w:ascii="Calibri,Bold" w:hAnsi="Calibri,Bold" w:cs="Calibri,Bold"/>
          <w:b/>
          <w:bCs/>
          <w:sz w:val="22"/>
          <w:szCs w:val="22"/>
        </w:rPr>
      </w:pPr>
    </w:p>
    <w:p w:rsidR="00CC3F20" w:rsidRDefault="00CC3F20" w:rsidP="00CC3F20">
      <w:pPr>
        <w:autoSpaceDE w:val="0"/>
        <w:autoSpaceDN w:val="0"/>
        <w:adjustRightInd w:val="0"/>
        <w:spacing w:after="0" w:line="240" w:lineRule="auto"/>
        <w:rPr>
          <w:rFonts w:ascii="Calibri,Bold" w:hAnsi="Calibri,Bold" w:cs="Calibri,Bold"/>
          <w:b/>
          <w:bCs/>
          <w:sz w:val="22"/>
          <w:szCs w:val="22"/>
        </w:rPr>
      </w:pPr>
    </w:p>
    <w:p w:rsidR="00CC3F20" w:rsidRDefault="00CC3F20" w:rsidP="00CC3F20">
      <w:pPr>
        <w:autoSpaceDE w:val="0"/>
        <w:autoSpaceDN w:val="0"/>
        <w:adjustRightInd w:val="0"/>
        <w:spacing w:after="0" w:line="240" w:lineRule="auto"/>
        <w:rPr>
          <w:rFonts w:ascii="Calibri,Bold" w:hAnsi="Calibri,Bold" w:cs="Calibri,Bold"/>
          <w:b/>
          <w:bCs/>
          <w:sz w:val="22"/>
          <w:szCs w:val="22"/>
        </w:rPr>
      </w:pPr>
    </w:p>
    <w:p w:rsidR="00CC3F20" w:rsidRDefault="00CC3F20" w:rsidP="00CC3F20">
      <w:pPr>
        <w:autoSpaceDE w:val="0"/>
        <w:autoSpaceDN w:val="0"/>
        <w:adjustRightInd w:val="0"/>
        <w:spacing w:after="0" w:line="240" w:lineRule="auto"/>
        <w:rPr>
          <w:rFonts w:ascii="Calibri,Bold" w:hAnsi="Calibri,Bold" w:cs="Calibri,Bold"/>
          <w:b/>
          <w:bCs/>
          <w:sz w:val="22"/>
          <w:szCs w:val="22"/>
        </w:rPr>
      </w:pPr>
    </w:p>
    <w:p w:rsidR="00CC3F20" w:rsidRPr="00CC3F20" w:rsidRDefault="00CC3F20" w:rsidP="00CC3F20">
      <w:pPr>
        <w:autoSpaceDE w:val="0"/>
        <w:autoSpaceDN w:val="0"/>
        <w:adjustRightInd w:val="0"/>
        <w:spacing w:after="0" w:line="240" w:lineRule="auto"/>
        <w:rPr>
          <w:rFonts w:ascii="Calibri,Bold" w:hAnsi="Calibri,Bold" w:cs="Calibri,Bold"/>
          <w:b/>
          <w:bCs/>
          <w:sz w:val="22"/>
          <w:szCs w:val="22"/>
        </w:rPr>
      </w:pPr>
    </w:p>
    <w:p w:rsidR="00397B0D" w:rsidRDefault="00397B0D" w:rsidP="00397B0D">
      <w:pPr>
        <w:autoSpaceDE w:val="0"/>
        <w:autoSpaceDN w:val="0"/>
        <w:adjustRightInd w:val="0"/>
        <w:spacing w:after="0" w:line="240" w:lineRule="auto"/>
        <w:rPr>
          <w:rFonts w:ascii="Calibri,Bold" w:hAnsi="Calibri,Bold" w:cs="Calibri,Bold"/>
          <w:b/>
          <w:bCs/>
          <w:sz w:val="22"/>
          <w:szCs w:val="22"/>
        </w:rPr>
      </w:pPr>
    </w:p>
    <w:p w:rsidR="00397B0D" w:rsidRDefault="00397B0D" w:rsidP="00397B0D">
      <w:pPr>
        <w:autoSpaceDE w:val="0"/>
        <w:autoSpaceDN w:val="0"/>
        <w:adjustRightInd w:val="0"/>
        <w:spacing w:after="0" w:line="240" w:lineRule="auto"/>
        <w:rPr>
          <w:rFonts w:ascii="Calibri,Bold" w:hAnsi="Calibri,Bold" w:cs="Calibri,Bold"/>
          <w:b/>
          <w:bCs/>
          <w:sz w:val="22"/>
          <w:szCs w:val="22"/>
        </w:rPr>
      </w:pPr>
    </w:p>
    <w:p w:rsidR="00397B0D" w:rsidRDefault="00397B0D" w:rsidP="00397B0D">
      <w:pPr>
        <w:autoSpaceDE w:val="0"/>
        <w:autoSpaceDN w:val="0"/>
        <w:adjustRightInd w:val="0"/>
        <w:spacing w:after="0" w:line="240" w:lineRule="auto"/>
        <w:rPr>
          <w:rFonts w:ascii="Calibri,Bold" w:hAnsi="Calibri,Bold" w:cs="Calibri,Bold"/>
          <w:b/>
          <w:bCs/>
          <w:sz w:val="22"/>
          <w:szCs w:val="22"/>
        </w:rPr>
      </w:pPr>
    </w:p>
    <w:p w:rsidR="00397B0D" w:rsidRDefault="00397B0D" w:rsidP="00397B0D">
      <w:pPr>
        <w:autoSpaceDE w:val="0"/>
        <w:autoSpaceDN w:val="0"/>
        <w:adjustRightInd w:val="0"/>
        <w:spacing w:after="0" w:line="240" w:lineRule="auto"/>
        <w:rPr>
          <w:rFonts w:ascii="Calibri,Bold" w:hAnsi="Calibri,Bold" w:cs="Calibri,Bold"/>
          <w:b/>
          <w:bCs/>
          <w:sz w:val="22"/>
          <w:szCs w:val="22"/>
        </w:rPr>
      </w:pPr>
    </w:p>
    <w:p w:rsidR="00397B0D" w:rsidRDefault="00397B0D" w:rsidP="00397B0D">
      <w:pPr>
        <w:autoSpaceDE w:val="0"/>
        <w:autoSpaceDN w:val="0"/>
        <w:adjustRightInd w:val="0"/>
        <w:spacing w:after="0" w:line="240" w:lineRule="auto"/>
        <w:rPr>
          <w:rFonts w:ascii="Calibri,Bold" w:hAnsi="Calibri,Bold" w:cs="Calibri,Bold"/>
          <w:b/>
          <w:bCs/>
          <w:sz w:val="22"/>
          <w:szCs w:val="22"/>
        </w:rPr>
      </w:pPr>
    </w:p>
    <w:p w:rsidR="00397B0D" w:rsidRDefault="00397B0D" w:rsidP="00397B0D">
      <w:pPr>
        <w:autoSpaceDE w:val="0"/>
        <w:autoSpaceDN w:val="0"/>
        <w:adjustRightInd w:val="0"/>
        <w:spacing w:after="0" w:line="240" w:lineRule="auto"/>
        <w:rPr>
          <w:rFonts w:ascii="Calibri,Bold" w:hAnsi="Calibri,Bold" w:cs="Calibri,Bold"/>
          <w:b/>
          <w:bCs/>
          <w:sz w:val="22"/>
          <w:szCs w:val="22"/>
        </w:rPr>
      </w:pPr>
    </w:p>
    <w:p w:rsidR="00397B0D" w:rsidRDefault="00EF0CC7" w:rsidP="00397B0D">
      <w:pPr>
        <w:autoSpaceDE w:val="0"/>
        <w:autoSpaceDN w:val="0"/>
        <w:adjustRightInd w:val="0"/>
        <w:spacing w:after="0" w:line="240" w:lineRule="auto"/>
        <w:rPr>
          <w:rFonts w:ascii="Calibri,Bold" w:hAnsi="Calibri,Bold" w:cs="Calibri,Bold"/>
          <w:b/>
          <w:bCs/>
          <w:sz w:val="22"/>
          <w:szCs w:val="22"/>
        </w:rPr>
      </w:pPr>
      <w:r>
        <w:rPr>
          <w:rFonts w:ascii="Calibri,Bold" w:hAnsi="Calibri,Bold" w:cs="Calibri,Bold"/>
          <w:b/>
          <w:bCs/>
          <w:noProof/>
          <w:sz w:val="22"/>
          <w:szCs w:val="22"/>
        </w:rPr>
        <w:lastRenderedPageBreak/>
        <w:drawing>
          <wp:inline distT="0" distB="0" distL="0" distR="0">
            <wp:extent cx="6262465" cy="4020766"/>
            <wp:effectExtent l="19050" t="0" r="4985"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a:off x="0" y="0"/>
                      <a:ext cx="6267062" cy="4023717"/>
                    </a:xfrm>
                    <a:prstGeom prst="rect">
                      <a:avLst/>
                    </a:prstGeom>
                    <a:noFill/>
                    <a:ln w="9525">
                      <a:noFill/>
                      <a:miter lim="800000"/>
                      <a:headEnd/>
                      <a:tailEnd/>
                    </a:ln>
                  </pic:spPr>
                </pic:pic>
              </a:graphicData>
            </a:graphic>
          </wp:inline>
        </w:drawing>
      </w:r>
    </w:p>
    <w:p w:rsidR="00397B0D" w:rsidRDefault="00397B0D" w:rsidP="00397B0D">
      <w:pPr>
        <w:autoSpaceDE w:val="0"/>
        <w:autoSpaceDN w:val="0"/>
        <w:adjustRightInd w:val="0"/>
        <w:spacing w:after="0" w:line="240" w:lineRule="auto"/>
        <w:rPr>
          <w:rFonts w:ascii="Calibri,Bold" w:hAnsi="Calibri,Bold" w:cs="Calibri,Bold"/>
          <w:b/>
          <w:bCs/>
          <w:sz w:val="22"/>
          <w:szCs w:val="22"/>
        </w:rPr>
      </w:pPr>
    </w:p>
    <w:p w:rsidR="00397B0D" w:rsidRDefault="00397B0D" w:rsidP="00397B0D">
      <w:pPr>
        <w:autoSpaceDE w:val="0"/>
        <w:autoSpaceDN w:val="0"/>
        <w:adjustRightInd w:val="0"/>
        <w:spacing w:after="0" w:line="240" w:lineRule="auto"/>
        <w:rPr>
          <w:rFonts w:ascii="Calibri,Bold" w:hAnsi="Calibri,Bold" w:cs="Calibri,Bold"/>
          <w:b/>
          <w:bCs/>
          <w:sz w:val="22"/>
          <w:szCs w:val="22"/>
        </w:rPr>
      </w:pPr>
    </w:p>
    <w:p w:rsidR="00397B0D" w:rsidRDefault="00397B0D" w:rsidP="00397B0D">
      <w:pPr>
        <w:autoSpaceDE w:val="0"/>
        <w:autoSpaceDN w:val="0"/>
        <w:adjustRightInd w:val="0"/>
        <w:spacing w:after="0" w:line="240" w:lineRule="auto"/>
        <w:rPr>
          <w:rFonts w:ascii="Calibri,Bold" w:hAnsi="Calibri,Bold" w:cs="Calibri,Bold"/>
          <w:b/>
          <w:bCs/>
          <w:sz w:val="22"/>
          <w:szCs w:val="22"/>
        </w:rPr>
      </w:pPr>
    </w:p>
    <w:p w:rsidR="00397B0D" w:rsidRDefault="00397B0D" w:rsidP="00397B0D">
      <w:pPr>
        <w:autoSpaceDE w:val="0"/>
        <w:autoSpaceDN w:val="0"/>
        <w:adjustRightInd w:val="0"/>
        <w:spacing w:after="0" w:line="240" w:lineRule="auto"/>
        <w:rPr>
          <w:rFonts w:ascii="Calibri,Bold" w:hAnsi="Calibri,Bold" w:cs="Calibri,Bold"/>
          <w:b/>
          <w:bCs/>
          <w:sz w:val="22"/>
          <w:szCs w:val="22"/>
        </w:rPr>
      </w:pPr>
    </w:p>
    <w:p w:rsidR="00397B0D" w:rsidRDefault="00397B0D" w:rsidP="00397B0D">
      <w:pPr>
        <w:autoSpaceDE w:val="0"/>
        <w:autoSpaceDN w:val="0"/>
        <w:adjustRightInd w:val="0"/>
        <w:spacing w:after="0" w:line="240" w:lineRule="auto"/>
        <w:rPr>
          <w:rFonts w:ascii="Calibri,Bold" w:hAnsi="Calibri,Bold" w:cs="Calibri,Bold"/>
          <w:b/>
          <w:bCs/>
          <w:sz w:val="22"/>
          <w:szCs w:val="22"/>
        </w:rPr>
      </w:pPr>
    </w:p>
    <w:p w:rsidR="00397B0D" w:rsidRDefault="00397B0D" w:rsidP="00397B0D">
      <w:pPr>
        <w:autoSpaceDE w:val="0"/>
        <w:autoSpaceDN w:val="0"/>
        <w:adjustRightInd w:val="0"/>
        <w:spacing w:after="0" w:line="240" w:lineRule="auto"/>
        <w:rPr>
          <w:rFonts w:ascii="Calibri,Bold" w:hAnsi="Calibri,Bold" w:cs="Calibri,Bold"/>
          <w:b/>
          <w:bCs/>
          <w:sz w:val="22"/>
          <w:szCs w:val="22"/>
        </w:rPr>
      </w:pPr>
    </w:p>
    <w:p w:rsidR="00397B0D" w:rsidRDefault="00397B0D" w:rsidP="00397B0D">
      <w:pPr>
        <w:autoSpaceDE w:val="0"/>
        <w:autoSpaceDN w:val="0"/>
        <w:adjustRightInd w:val="0"/>
        <w:spacing w:after="0" w:line="240" w:lineRule="auto"/>
        <w:rPr>
          <w:rFonts w:ascii="Calibri,Bold" w:hAnsi="Calibri,Bold" w:cs="Calibri,Bold"/>
          <w:b/>
          <w:bCs/>
          <w:sz w:val="22"/>
          <w:szCs w:val="22"/>
        </w:rPr>
      </w:pPr>
    </w:p>
    <w:p w:rsidR="00397B0D" w:rsidRDefault="00397B0D" w:rsidP="00397B0D">
      <w:pPr>
        <w:autoSpaceDE w:val="0"/>
        <w:autoSpaceDN w:val="0"/>
        <w:adjustRightInd w:val="0"/>
        <w:spacing w:after="0" w:line="240" w:lineRule="auto"/>
        <w:rPr>
          <w:rFonts w:ascii="Calibri,Bold" w:hAnsi="Calibri,Bold" w:cs="Calibri,Bold"/>
          <w:b/>
          <w:bCs/>
          <w:sz w:val="22"/>
          <w:szCs w:val="22"/>
        </w:rPr>
      </w:pPr>
    </w:p>
    <w:p w:rsidR="00397B0D" w:rsidRDefault="00397B0D" w:rsidP="00397B0D">
      <w:pPr>
        <w:autoSpaceDE w:val="0"/>
        <w:autoSpaceDN w:val="0"/>
        <w:adjustRightInd w:val="0"/>
        <w:spacing w:after="0" w:line="240" w:lineRule="auto"/>
        <w:rPr>
          <w:rFonts w:ascii="Calibri,Bold" w:hAnsi="Calibri,Bold" w:cs="Calibri,Bold"/>
          <w:b/>
          <w:bCs/>
          <w:sz w:val="22"/>
          <w:szCs w:val="22"/>
        </w:rPr>
      </w:pPr>
    </w:p>
    <w:p w:rsidR="00397B0D" w:rsidRDefault="00397B0D" w:rsidP="00397B0D">
      <w:pPr>
        <w:autoSpaceDE w:val="0"/>
        <w:autoSpaceDN w:val="0"/>
        <w:adjustRightInd w:val="0"/>
        <w:spacing w:after="0" w:line="240" w:lineRule="auto"/>
        <w:rPr>
          <w:rFonts w:ascii="Calibri,Bold" w:hAnsi="Calibri,Bold" w:cs="Calibri,Bold"/>
          <w:b/>
          <w:bCs/>
          <w:sz w:val="22"/>
          <w:szCs w:val="22"/>
        </w:rPr>
      </w:pPr>
    </w:p>
    <w:p w:rsidR="00397B0D" w:rsidRDefault="00397B0D" w:rsidP="00397B0D">
      <w:pPr>
        <w:autoSpaceDE w:val="0"/>
        <w:autoSpaceDN w:val="0"/>
        <w:adjustRightInd w:val="0"/>
        <w:spacing w:after="0" w:line="240" w:lineRule="auto"/>
        <w:rPr>
          <w:rFonts w:ascii="Calibri,Bold" w:hAnsi="Calibri,Bold" w:cs="Calibri,Bold"/>
          <w:b/>
          <w:bCs/>
          <w:sz w:val="22"/>
          <w:szCs w:val="22"/>
        </w:rPr>
      </w:pPr>
    </w:p>
    <w:p w:rsidR="00397B0D" w:rsidRDefault="00397B0D" w:rsidP="00397B0D">
      <w:pPr>
        <w:autoSpaceDE w:val="0"/>
        <w:autoSpaceDN w:val="0"/>
        <w:adjustRightInd w:val="0"/>
        <w:spacing w:after="0" w:line="240" w:lineRule="auto"/>
        <w:rPr>
          <w:rFonts w:ascii="Calibri,Bold" w:hAnsi="Calibri,Bold" w:cs="Calibri,Bold"/>
          <w:b/>
          <w:bCs/>
          <w:sz w:val="22"/>
          <w:szCs w:val="22"/>
        </w:rPr>
      </w:pPr>
    </w:p>
    <w:p w:rsidR="00397B0D" w:rsidRDefault="00397B0D" w:rsidP="00397B0D">
      <w:pPr>
        <w:autoSpaceDE w:val="0"/>
        <w:autoSpaceDN w:val="0"/>
        <w:adjustRightInd w:val="0"/>
        <w:spacing w:after="0" w:line="240" w:lineRule="auto"/>
        <w:rPr>
          <w:rFonts w:ascii="Calibri,Bold" w:hAnsi="Calibri,Bold" w:cs="Calibri,Bold"/>
          <w:b/>
          <w:bCs/>
          <w:sz w:val="22"/>
          <w:szCs w:val="22"/>
        </w:rPr>
      </w:pPr>
    </w:p>
    <w:p w:rsidR="00397B0D" w:rsidRDefault="00397B0D" w:rsidP="00397B0D">
      <w:pPr>
        <w:autoSpaceDE w:val="0"/>
        <w:autoSpaceDN w:val="0"/>
        <w:adjustRightInd w:val="0"/>
        <w:spacing w:after="0" w:line="240" w:lineRule="auto"/>
        <w:rPr>
          <w:rFonts w:ascii="Calibri,Bold" w:hAnsi="Calibri,Bold" w:cs="Calibri,Bold"/>
          <w:b/>
          <w:bCs/>
          <w:sz w:val="22"/>
          <w:szCs w:val="22"/>
        </w:rPr>
      </w:pPr>
    </w:p>
    <w:p w:rsidR="00397B0D" w:rsidRDefault="00397B0D" w:rsidP="00397B0D">
      <w:pPr>
        <w:autoSpaceDE w:val="0"/>
        <w:autoSpaceDN w:val="0"/>
        <w:adjustRightInd w:val="0"/>
        <w:spacing w:after="0" w:line="240" w:lineRule="auto"/>
        <w:rPr>
          <w:rFonts w:ascii="Calibri,Bold" w:hAnsi="Calibri,Bold" w:cs="Calibri,Bold"/>
          <w:b/>
          <w:bCs/>
          <w:sz w:val="22"/>
          <w:szCs w:val="22"/>
        </w:rPr>
      </w:pPr>
    </w:p>
    <w:p w:rsidR="00397B0D" w:rsidRDefault="00397B0D" w:rsidP="00397B0D">
      <w:pPr>
        <w:autoSpaceDE w:val="0"/>
        <w:autoSpaceDN w:val="0"/>
        <w:adjustRightInd w:val="0"/>
        <w:spacing w:after="0" w:line="240" w:lineRule="auto"/>
        <w:rPr>
          <w:rFonts w:ascii="Calibri,Bold" w:hAnsi="Calibri,Bold" w:cs="Calibri,Bold"/>
          <w:b/>
          <w:bCs/>
          <w:sz w:val="22"/>
          <w:szCs w:val="22"/>
        </w:rPr>
      </w:pPr>
    </w:p>
    <w:p w:rsidR="00397B0D" w:rsidRDefault="00397B0D" w:rsidP="00397B0D">
      <w:pPr>
        <w:autoSpaceDE w:val="0"/>
        <w:autoSpaceDN w:val="0"/>
        <w:adjustRightInd w:val="0"/>
        <w:spacing w:after="0" w:line="240" w:lineRule="auto"/>
        <w:rPr>
          <w:rFonts w:ascii="Calibri,Bold" w:hAnsi="Calibri,Bold" w:cs="Calibri,Bold"/>
          <w:b/>
          <w:bCs/>
          <w:sz w:val="22"/>
          <w:szCs w:val="22"/>
        </w:rPr>
      </w:pPr>
    </w:p>
    <w:p w:rsidR="00397B0D" w:rsidRDefault="00397B0D" w:rsidP="00397B0D">
      <w:pPr>
        <w:autoSpaceDE w:val="0"/>
        <w:autoSpaceDN w:val="0"/>
        <w:adjustRightInd w:val="0"/>
        <w:spacing w:after="0" w:line="240" w:lineRule="auto"/>
        <w:rPr>
          <w:rFonts w:ascii="Calibri,Bold" w:hAnsi="Calibri,Bold" w:cs="Calibri,Bold"/>
          <w:b/>
          <w:bCs/>
          <w:sz w:val="22"/>
          <w:szCs w:val="22"/>
        </w:rPr>
      </w:pPr>
    </w:p>
    <w:p w:rsidR="00397B0D" w:rsidRDefault="00397B0D" w:rsidP="00397B0D">
      <w:pPr>
        <w:autoSpaceDE w:val="0"/>
        <w:autoSpaceDN w:val="0"/>
        <w:adjustRightInd w:val="0"/>
        <w:spacing w:after="0" w:line="240" w:lineRule="auto"/>
        <w:rPr>
          <w:rFonts w:ascii="Calibri,Bold" w:hAnsi="Calibri,Bold" w:cs="Calibri,Bold"/>
          <w:b/>
          <w:bCs/>
          <w:sz w:val="22"/>
          <w:szCs w:val="22"/>
        </w:rPr>
      </w:pPr>
    </w:p>
    <w:p w:rsidR="002C7158" w:rsidRPr="00397B0D" w:rsidRDefault="002C7158" w:rsidP="00397B0D">
      <w:pPr>
        <w:autoSpaceDE w:val="0"/>
        <w:autoSpaceDN w:val="0"/>
        <w:adjustRightInd w:val="0"/>
        <w:spacing w:after="0" w:line="240" w:lineRule="auto"/>
        <w:rPr>
          <w:rFonts w:ascii="Calibri,Bold" w:hAnsi="Calibri,Bold" w:cs="Calibri,Bold"/>
          <w:b/>
          <w:bCs/>
          <w:sz w:val="22"/>
          <w:szCs w:val="22"/>
        </w:rPr>
      </w:pPr>
    </w:p>
    <w:p w:rsidR="00BA728D" w:rsidRPr="00BA728D" w:rsidRDefault="00BA728D" w:rsidP="00FD519A">
      <w:pPr>
        <w:pStyle w:val="ListParagraph"/>
        <w:numPr>
          <w:ilvl w:val="0"/>
          <w:numId w:val="2"/>
        </w:numPr>
        <w:autoSpaceDE w:val="0"/>
        <w:autoSpaceDN w:val="0"/>
        <w:adjustRightInd w:val="0"/>
        <w:spacing w:after="0" w:line="240" w:lineRule="auto"/>
        <w:rPr>
          <w:rFonts w:ascii="Calibri,Bold" w:hAnsi="Calibri,Bold" w:cs="Calibri,Bold"/>
          <w:b/>
          <w:bCs/>
          <w:sz w:val="22"/>
          <w:szCs w:val="22"/>
        </w:rPr>
      </w:pPr>
      <w:r w:rsidRPr="00BA728D">
        <w:rPr>
          <w:rFonts w:ascii="Calibri,Bold" w:hAnsi="Calibri,Bold" w:cs="Calibri,Bold"/>
          <w:b/>
          <w:bCs/>
          <w:sz w:val="22"/>
          <w:szCs w:val="22"/>
        </w:rPr>
        <w:t>IDENTIFY AND EVALUTE STRATEGIES</w:t>
      </w:r>
    </w:p>
    <w:p w:rsidR="00BA728D" w:rsidRDefault="00BA728D" w:rsidP="00BA728D">
      <w:pPr>
        <w:autoSpaceDE w:val="0"/>
        <w:autoSpaceDN w:val="0"/>
        <w:adjustRightInd w:val="0"/>
        <w:spacing w:after="0" w:line="240" w:lineRule="auto"/>
        <w:rPr>
          <w:rFonts w:ascii="Calibri" w:hAnsi="Calibri" w:cs="Calibri"/>
          <w:sz w:val="22"/>
          <w:szCs w:val="22"/>
        </w:rPr>
      </w:pPr>
      <w:r>
        <w:rPr>
          <w:rFonts w:ascii="Calibri" w:hAnsi="Calibri" w:cs="Calibri"/>
          <w:sz w:val="22"/>
          <w:szCs w:val="22"/>
        </w:rPr>
        <w:t xml:space="preserve">As we move to improve mobility and access, projects that enhance connectivity and create integration in the area are identified as critical. </w:t>
      </w:r>
      <w:r w:rsidRPr="00843BED">
        <w:rPr>
          <w:rFonts w:ascii="Calibri" w:hAnsi="Calibri" w:cs="Calibri"/>
          <w:sz w:val="22"/>
          <w:szCs w:val="22"/>
        </w:rPr>
        <w:t xml:space="preserve">Traffic volume data collected by IDOT and the </w:t>
      </w:r>
      <w:r w:rsidR="00AD007E" w:rsidRPr="00843BED">
        <w:rPr>
          <w:rFonts w:ascii="Calibri" w:hAnsi="Calibri" w:cs="Calibri"/>
          <w:sz w:val="22"/>
          <w:szCs w:val="22"/>
        </w:rPr>
        <w:t>local municipalities</w:t>
      </w:r>
      <w:r w:rsidRPr="00843BED">
        <w:rPr>
          <w:rFonts w:ascii="Calibri" w:hAnsi="Calibri" w:cs="Calibri"/>
          <w:sz w:val="22"/>
          <w:szCs w:val="22"/>
        </w:rPr>
        <w:t xml:space="preserve"> </w:t>
      </w:r>
      <w:r w:rsidRPr="00843BED">
        <w:rPr>
          <w:rFonts w:ascii="Calibri" w:hAnsi="Calibri" w:cs="Calibri"/>
          <w:sz w:val="22"/>
          <w:szCs w:val="22"/>
        </w:rPr>
        <w:lastRenderedPageBreak/>
        <w:t xml:space="preserve">assist the MPO with data from </w:t>
      </w:r>
      <w:r w:rsidR="00CB05BC">
        <w:rPr>
          <w:rFonts w:ascii="Calibri" w:hAnsi="Calibri" w:cs="Calibri"/>
          <w:sz w:val="22"/>
          <w:szCs w:val="22"/>
        </w:rPr>
        <w:t>areas of the region that are considered</w:t>
      </w:r>
      <w:r w:rsidRPr="00843BED">
        <w:rPr>
          <w:rFonts w:ascii="Calibri" w:hAnsi="Calibri" w:cs="Calibri"/>
          <w:sz w:val="22"/>
          <w:szCs w:val="22"/>
        </w:rPr>
        <w:t xml:space="preserve"> congested either by IDOT standards or by the perception of the</w:t>
      </w:r>
      <w:r w:rsidR="00CB05BC">
        <w:rPr>
          <w:rFonts w:ascii="Calibri" w:hAnsi="Calibri" w:cs="Calibri"/>
          <w:sz w:val="22"/>
          <w:szCs w:val="22"/>
        </w:rPr>
        <w:t xml:space="preserve"> </w:t>
      </w:r>
      <w:r w:rsidRPr="00843BED">
        <w:rPr>
          <w:rFonts w:ascii="Calibri" w:hAnsi="Calibri" w:cs="Calibri"/>
          <w:sz w:val="22"/>
          <w:szCs w:val="22"/>
        </w:rPr>
        <w:t>citizens of the metropolitan area.</w:t>
      </w:r>
    </w:p>
    <w:p w:rsidR="00BA728D" w:rsidRDefault="00BA728D" w:rsidP="00BA728D">
      <w:pPr>
        <w:autoSpaceDE w:val="0"/>
        <w:autoSpaceDN w:val="0"/>
        <w:adjustRightInd w:val="0"/>
        <w:spacing w:after="0" w:line="240" w:lineRule="auto"/>
        <w:rPr>
          <w:rFonts w:ascii="Calibri" w:hAnsi="Calibri" w:cs="Calibri"/>
          <w:sz w:val="22"/>
          <w:szCs w:val="22"/>
        </w:rPr>
      </w:pPr>
    </w:p>
    <w:p w:rsidR="00BA728D" w:rsidRDefault="00BA728D" w:rsidP="00BA728D">
      <w:pPr>
        <w:autoSpaceDE w:val="0"/>
        <w:autoSpaceDN w:val="0"/>
        <w:adjustRightInd w:val="0"/>
        <w:spacing w:after="0" w:line="240" w:lineRule="auto"/>
        <w:rPr>
          <w:rFonts w:ascii="Calibri" w:hAnsi="Calibri" w:cs="Calibri"/>
          <w:sz w:val="22"/>
          <w:szCs w:val="22"/>
        </w:rPr>
      </w:pPr>
      <w:r>
        <w:rPr>
          <w:rFonts w:ascii="Calibri" w:hAnsi="Calibri" w:cs="Calibri"/>
          <w:sz w:val="22"/>
          <w:szCs w:val="22"/>
        </w:rPr>
        <w:t xml:space="preserve">With more </w:t>
      </w:r>
      <w:r w:rsidRPr="00CA1F58">
        <w:rPr>
          <w:rFonts w:ascii="Calibri" w:hAnsi="Calibri" w:cs="Calibri"/>
          <w:sz w:val="22"/>
          <w:szCs w:val="22"/>
        </w:rPr>
        <w:t xml:space="preserve">than </w:t>
      </w:r>
      <w:r w:rsidR="00CA1F58" w:rsidRPr="00CA1F58">
        <w:rPr>
          <w:rFonts w:ascii="Calibri" w:hAnsi="Calibri" w:cs="Calibri"/>
          <w:sz w:val="22"/>
          <w:szCs w:val="22"/>
        </w:rPr>
        <w:t>40 miles</w:t>
      </w:r>
      <w:r w:rsidR="00CB05BC">
        <w:rPr>
          <w:rFonts w:ascii="Calibri" w:hAnsi="Calibri" w:cs="Calibri"/>
          <w:sz w:val="22"/>
          <w:szCs w:val="22"/>
        </w:rPr>
        <w:t xml:space="preserve"> of fiber optic cables in</w:t>
      </w:r>
      <w:r>
        <w:rPr>
          <w:rFonts w:ascii="Calibri" w:hAnsi="Calibri" w:cs="Calibri"/>
          <w:sz w:val="22"/>
          <w:szCs w:val="22"/>
        </w:rPr>
        <w:t xml:space="preserve">stalled </w:t>
      </w:r>
      <w:r w:rsidR="00CB05BC">
        <w:rPr>
          <w:rFonts w:ascii="Calibri" w:hAnsi="Calibri" w:cs="Calibri"/>
          <w:sz w:val="22"/>
          <w:szCs w:val="22"/>
        </w:rPr>
        <w:t>a</w:t>
      </w:r>
      <w:r>
        <w:rPr>
          <w:rFonts w:ascii="Calibri" w:hAnsi="Calibri" w:cs="Calibri"/>
          <w:sz w:val="22"/>
          <w:szCs w:val="22"/>
        </w:rPr>
        <w:t>long urban area streets</w:t>
      </w:r>
      <w:r w:rsidR="00CA1F58">
        <w:rPr>
          <w:rFonts w:ascii="Calibri" w:hAnsi="Calibri" w:cs="Calibri"/>
          <w:sz w:val="22"/>
          <w:szCs w:val="22"/>
        </w:rPr>
        <w:t xml:space="preserve"> and </w:t>
      </w:r>
      <w:r w:rsidR="00C674F4">
        <w:rPr>
          <w:rFonts w:ascii="Calibri" w:hAnsi="Calibri" w:cs="Calibri"/>
          <w:sz w:val="22"/>
          <w:szCs w:val="22"/>
        </w:rPr>
        <w:t>nearly 40 more miles that are planned to be installed in year 2011.</w:t>
      </w:r>
      <w:r w:rsidR="003D1A88">
        <w:rPr>
          <w:rFonts w:ascii="Calibri" w:hAnsi="Calibri" w:cs="Calibri"/>
          <w:sz w:val="22"/>
          <w:szCs w:val="22"/>
        </w:rPr>
        <w:t xml:space="preserve"> There are also over 50 miles of fiber optic cable in the planning and design stage and will be installed in the next 2-4 years. Intelligent Transportation System (ITS)</w:t>
      </w:r>
      <w:r>
        <w:rPr>
          <w:rFonts w:ascii="Calibri" w:hAnsi="Calibri" w:cs="Calibri"/>
          <w:sz w:val="22"/>
          <w:szCs w:val="22"/>
        </w:rPr>
        <w:t xml:space="preserve"> is a major tool adopted to mitigate congestion. Dynamic sign message systems and condition monitoring cameras at selected locations make real-time appropriate decisions to manage congestion. While traffic signals are interconnected and synchronized, a current project is underway to review and possibly update existing settings.</w:t>
      </w:r>
    </w:p>
    <w:p w:rsidR="003D1A88" w:rsidRDefault="003D1A88" w:rsidP="00BA728D">
      <w:pPr>
        <w:autoSpaceDE w:val="0"/>
        <w:autoSpaceDN w:val="0"/>
        <w:adjustRightInd w:val="0"/>
        <w:spacing w:after="0" w:line="240" w:lineRule="auto"/>
        <w:rPr>
          <w:rFonts w:ascii="Calibri" w:hAnsi="Calibri" w:cs="Calibri"/>
          <w:sz w:val="22"/>
          <w:szCs w:val="22"/>
        </w:rPr>
      </w:pPr>
    </w:p>
    <w:p w:rsidR="00BA728D" w:rsidRDefault="00BA728D" w:rsidP="00BA728D">
      <w:pPr>
        <w:autoSpaceDE w:val="0"/>
        <w:autoSpaceDN w:val="0"/>
        <w:adjustRightInd w:val="0"/>
        <w:spacing w:after="0" w:line="240" w:lineRule="auto"/>
        <w:rPr>
          <w:rFonts w:ascii="Calibri" w:hAnsi="Calibri" w:cs="Calibri"/>
          <w:sz w:val="22"/>
          <w:szCs w:val="22"/>
        </w:rPr>
      </w:pPr>
      <w:r>
        <w:rPr>
          <w:rFonts w:ascii="Calibri" w:hAnsi="Calibri" w:cs="Calibri"/>
          <w:sz w:val="22"/>
          <w:szCs w:val="22"/>
        </w:rPr>
        <w:t xml:space="preserve">Additional analytical tools, including contracts for travel time and delay studies, are conducted </w:t>
      </w:r>
      <w:r w:rsidR="00B54383">
        <w:rPr>
          <w:rFonts w:ascii="Calibri" w:hAnsi="Calibri" w:cs="Calibri"/>
          <w:sz w:val="22"/>
          <w:szCs w:val="22"/>
        </w:rPr>
        <w:t>on occasion at</w:t>
      </w:r>
      <w:r>
        <w:rPr>
          <w:rFonts w:ascii="Calibri" w:hAnsi="Calibri" w:cs="Calibri"/>
          <w:sz w:val="22"/>
          <w:szCs w:val="22"/>
        </w:rPr>
        <w:t xml:space="preserve"> selected arterial roadway segments. Historical databases are used to identify trends and traffic flow patterns as part of the MPO’s existing plans which allows the MPO the opportunity to identify improvements or deteriorations in the performance of the selected arterials.</w:t>
      </w:r>
    </w:p>
    <w:p w:rsidR="00BA728D" w:rsidRDefault="00BA728D" w:rsidP="00BA728D">
      <w:pPr>
        <w:autoSpaceDE w:val="0"/>
        <w:autoSpaceDN w:val="0"/>
        <w:adjustRightInd w:val="0"/>
        <w:spacing w:after="0" w:line="240" w:lineRule="auto"/>
        <w:rPr>
          <w:rFonts w:ascii="Calibri" w:hAnsi="Calibri" w:cs="Calibri"/>
          <w:sz w:val="22"/>
          <w:szCs w:val="22"/>
        </w:rPr>
      </w:pPr>
    </w:p>
    <w:p w:rsidR="00BA728D" w:rsidRDefault="00BA728D" w:rsidP="00BA728D">
      <w:pPr>
        <w:autoSpaceDE w:val="0"/>
        <w:autoSpaceDN w:val="0"/>
        <w:adjustRightInd w:val="0"/>
        <w:spacing w:after="0" w:line="240" w:lineRule="auto"/>
        <w:rPr>
          <w:rFonts w:ascii="Calibri" w:hAnsi="Calibri" w:cs="Calibri"/>
          <w:sz w:val="22"/>
          <w:szCs w:val="22"/>
        </w:rPr>
      </w:pPr>
      <w:r>
        <w:rPr>
          <w:rFonts w:ascii="Calibri" w:hAnsi="Calibri" w:cs="Calibri"/>
          <w:sz w:val="22"/>
          <w:szCs w:val="22"/>
        </w:rPr>
        <w:t>When deliberating strategies used and designed to maximize the people-moving capability of the transportation system – by increasing the number of persons in a vehicle, or by infl</w:t>
      </w:r>
      <w:r w:rsidR="00B54383">
        <w:rPr>
          <w:rFonts w:ascii="Calibri" w:hAnsi="Calibri" w:cs="Calibri"/>
          <w:sz w:val="22"/>
          <w:szCs w:val="22"/>
        </w:rPr>
        <w:t>uencing the time of, or need to</w:t>
      </w:r>
      <w:r>
        <w:rPr>
          <w:rFonts w:ascii="Calibri" w:hAnsi="Calibri" w:cs="Calibri"/>
          <w:sz w:val="22"/>
          <w:szCs w:val="22"/>
        </w:rPr>
        <w:t xml:space="preserve"> travel</w:t>
      </w:r>
      <w:r w:rsidR="00B54383">
        <w:rPr>
          <w:rFonts w:ascii="Calibri" w:hAnsi="Calibri" w:cs="Calibri"/>
          <w:sz w:val="22"/>
          <w:szCs w:val="22"/>
        </w:rPr>
        <w:t>.</w:t>
      </w:r>
    </w:p>
    <w:p w:rsidR="00BA728D" w:rsidRDefault="00BA728D" w:rsidP="00BA728D">
      <w:pPr>
        <w:autoSpaceDE w:val="0"/>
        <w:autoSpaceDN w:val="0"/>
        <w:adjustRightInd w:val="0"/>
        <w:spacing w:after="0" w:line="240" w:lineRule="auto"/>
        <w:rPr>
          <w:rFonts w:ascii="Calibri" w:hAnsi="Calibri" w:cs="Calibri"/>
          <w:sz w:val="22"/>
          <w:szCs w:val="22"/>
        </w:rPr>
      </w:pPr>
      <w:r>
        <w:rPr>
          <w:rFonts w:ascii="Calibri" w:hAnsi="Calibri" w:cs="Calibri"/>
          <w:sz w:val="22"/>
          <w:szCs w:val="22"/>
        </w:rPr>
        <w:t>The following are some alternatives to a SOV:</w:t>
      </w:r>
    </w:p>
    <w:p w:rsidR="00BA728D" w:rsidRDefault="00BA728D" w:rsidP="00BA728D">
      <w:pPr>
        <w:autoSpaceDE w:val="0"/>
        <w:autoSpaceDN w:val="0"/>
        <w:adjustRightInd w:val="0"/>
        <w:spacing w:after="0" w:line="240" w:lineRule="auto"/>
        <w:rPr>
          <w:rFonts w:ascii="Calibri" w:hAnsi="Calibri" w:cs="Calibri"/>
          <w:sz w:val="22"/>
          <w:szCs w:val="22"/>
        </w:rPr>
      </w:pPr>
      <w:r>
        <w:rPr>
          <w:rFonts w:ascii="Calibri,Bold" w:hAnsi="Calibri,Bold" w:cs="Calibri,Bold"/>
          <w:b/>
          <w:bCs/>
          <w:sz w:val="22"/>
          <w:szCs w:val="22"/>
        </w:rPr>
        <w:t xml:space="preserve">Carpools and Vanpools: </w:t>
      </w:r>
      <w:r>
        <w:rPr>
          <w:rFonts w:ascii="Calibri" w:hAnsi="Calibri" w:cs="Calibri"/>
          <w:sz w:val="22"/>
          <w:szCs w:val="22"/>
        </w:rPr>
        <w:t>These options are useful when transit service is not reaching a sparsely populated area or not enough resources exist to increase service in the area.</w:t>
      </w:r>
      <w:r w:rsidR="00CB05BC">
        <w:rPr>
          <w:rFonts w:ascii="Calibri" w:hAnsi="Calibri" w:cs="Calibri"/>
          <w:sz w:val="22"/>
          <w:szCs w:val="22"/>
        </w:rPr>
        <w:t xml:space="preserve"> The TCRPC officially launched their internet based ridesharing program</w:t>
      </w:r>
      <w:r w:rsidR="003D1A88">
        <w:rPr>
          <w:rFonts w:ascii="Calibri" w:hAnsi="Calibri" w:cs="Calibri"/>
          <w:sz w:val="22"/>
          <w:szCs w:val="22"/>
        </w:rPr>
        <w:t>, ci Carpool,</w:t>
      </w:r>
      <w:r w:rsidR="00CB05BC">
        <w:rPr>
          <w:rFonts w:ascii="Calibri" w:hAnsi="Calibri" w:cs="Calibri"/>
          <w:sz w:val="22"/>
          <w:szCs w:val="22"/>
        </w:rPr>
        <w:t xml:space="preserve"> in January 2011.</w:t>
      </w:r>
    </w:p>
    <w:p w:rsidR="00BA728D" w:rsidRDefault="00BA728D" w:rsidP="00BA728D">
      <w:pPr>
        <w:autoSpaceDE w:val="0"/>
        <w:autoSpaceDN w:val="0"/>
        <w:adjustRightInd w:val="0"/>
        <w:spacing w:after="0" w:line="240" w:lineRule="auto"/>
        <w:rPr>
          <w:rFonts w:ascii="Calibri" w:hAnsi="Calibri" w:cs="Calibri"/>
          <w:sz w:val="22"/>
          <w:szCs w:val="22"/>
        </w:rPr>
      </w:pPr>
      <w:r>
        <w:rPr>
          <w:rFonts w:ascii="Calibri,Bold" w:hAnsi="Calibri,Bold" w:cs="Calibri,Bold"/>
          <w:b/>
          <w:bCs/>
          <w:sz w:val="22"/>
          <w:szCs w:val="22"/>
        </w:rPr>
        <w:t xml:space="preserve">Public and Private Transit: </w:t>
      </w:r>
      <w:r>
        <w:rPr>
          <w:rFonts w:ascii="Calibri" w:hAnsi="Calibri" w:cs="Calibri"/>
          <w:sz w:val="22"/>
          <w:szCs w:val="22"/>
        </w:rPr>
        <w:t>Transit service can help in reducing congestion in urban areas. Transit, bus pools, and shuttles can be utilized when there is a demand</w:t>
      </w:r>
      <w:r w:rsidR="00701286">
        <w:rPr>
          <w:rFonts w:ascii="Calibri" w:hAnsi="Calibri" w:cs="Calibri"/>
          <w:sz w:val="22"/>
          <w:szCs w:val="22"/>
        </w:rPr>
        <w:t xml:space="preserve"> and other strategies are not working.</w:t>
      </w:r>
    </w:p>
    <w:p w:rsidR="00BA728D" w:rsidRDefault="00BA728D" w:rsidP="00BA728D">
      <w:pPr>
        <w:autoSpaceDE w:val="0"/>
        <w:autoSpaceDN w:val="0"/>
        <w:adjustRightInd w:val="0"/>
        <w:spacing w:after="0" w:line="240" w:lineRule="auto"/>
        <w:rPr>
          <w:rFonts w:ascii="Calibri" w:hAnsi="Calibri" w:cs="Calibri"/>
          <w:sz w:val="22"/>
          <w:szCs w:val="22"/>
        </w:rPr>
      </w:pPr>
      <w:r>
        <w:rPr>
          <w:rFonts w:ascii="Calibri,Bold" w:hAnsi="Calibri,Bold" w:cs="Calibri,Bold"/>
          <w:b/>
          <w:bCs/>
          <w:sz w:val="22"/>
          <w:szCs w:val="22"/>
        </w:rPr>
        <w:t xml:space="preserve">Non-motorized travel: </w:t>
      </w:r>
      <w:r>
        <w:rPr>
          <w:rFonts w:ascii="Calibri" w:hAnsi="Calibri" w:cs="Calibri"/>
          <w:sz w:val="22"/>
          <w:szCs w:val="22"/>
        </w:rPr>
        <w:t>Bicycling and walking are very useful in mixed land use development. These</w:t>
      </w:r>
      <w:r w:rsidR="00552E7C">
        <w:rPr>
          <w:rFonts w:ascii="Calibri" w:hAnsi="Calibri" w:cs="Calibri"/>
          <w:sz w:val="22"/>
          <w:szCs w:val="22"/>
        </w:rPr>
        <w:t xml:space="preserve"> </w:t>
      </w:r>
      <w:r>
        <w:rPr>
          <w:rFonts w:ascii="Calibri" w:hAnsi="Calibri" w:cs="Calibri"/>
          <w:sz w:val="22"/>
          <w:szCs w:val="22"/>
        </w:rPr>
        <w:t>modes reduce congestion and air pollution.</w:t>
      </w:r>
    </w:p>
    <w:p w:rsidR="00BA728D" w:rsidRDefault="00BA728D" w:rsidP="00BA728D">
      <w:pPr>
        <w:autoSpaceDE w:val="0"/>
        <w:autoSpaceDN w:val="0"/>
        <w:adjustRightInd w:val="0"/>
        <w:spacing w:after="0" w:line="240" w:lineRule="auto"/>
        <w:rPr>
          <w:rFonts w:ascii="Calibri" w:hAnsi="Calibri" w:cs="Calibri"/>
          <w:sz w:val="22"/>
          <w:szCs w:val="22"/>
        </w:rPr>
      </w:pPr>
      <w:r>
        <w:rPr>
          <w:rFonts w:ascii="Calibri,Bold" w:hAnsi="Calibri,Bold" w:cs="Calibri,Bold"/>
          <w:b/>
          <w:bCs/>
          <w:sz w:val="22"/>
          <w:szCs w:val="22"/>
        </w:rPr>
        <w:t xml:space="preserve">New Highways: </w:t>
      </w:r>
      <w:r>
        <w:rPr>
          <w:rFonts w:ascii="Calibri" w:hAnsi="Calibri" w:cs="Calibri"/>
          <w:sz w:val="22"/>
          <w:szCs w:val="22"/>
        </w:rPr>
        <w:t>When necessary, new highways are constructed to relieve congestion by routing</w:t>
      </w:r>
      <w:r w:rsidR="00552E7C">
        <w:rPr>
          <w:rFonts w:ascii="Calibri" w:hAnsi="Calibri" w:cs="Calibri"/>
          <w:sz w:val="22"/>
          <w:szCs w:val="22"/>
        </w:rPr>
        <w:t xml:space="preserve"> </w:t>
      </w:r>
      <w:r>
        <w:rPr>
          <w:rFonts w:ascii="Calibri" w:hAnsi="Calibri" w:cs="Calibri"/>
          <w:sz w:val="22"/>
          <w:szCs w:val="22"/>
        </w:rPr>
        <w:t>traffic from an existing system that is congested and contributing to air pollution.</w:t>
      </w:r>
    </w:p>
    <w:p w:rsidR="00B54383" w:rsidRDefault="00BA728D" w:rsidP="00BA728D">
      <w:pPr>
        <w:autoSpaceDE w:val="0"/>
        <w:autoSpaceDN w:val="0"/>
        <w:adjustRightInd w:val="0"/>
        <w:spacing w:after="0" w:line="240" w:lineRule="auto"/>
        <w:rPr>
          <w:rFonts w:ascii="Calibri" w:hAnsi="Calibri" w:cs="Calibri"/>
          <w:sz w:val="22"/>
          <w:szCs w:val="22"/>
        </w:rPr>
      </w:pPr>
      <w:r>
        <w:rPr>
          <w:rFonts w:ascii="Calibri,Bold" w:hAnsi="Calibri,Bold" w:cs="Calibri,Bold"/>
          <w:b/>
          <w:bCs/>
          <w:sz w:val="22"/>
          <w:szCs w:val="22"/>
        </w:rPr>
        <w:t xml:space="preserve">Alternative Work Hours Programs: </w:t>
      </w:r>
      <w:r>
        <w:rPr>
          <w:rFonts w:ascii="Calibri" w:hAnsi="Calibri" w:cs="Calibri"/>
          <w:sz w:val="22"/>
          <w:szCs w:val="22"/>
        </w:rPr>
        <w:t>Compressed Work Weeks, where employees work a 40-hour</w:t>
      </w:r>
      <w:r w:rsidR="00552E7C">
        <w:rPr>
          <w:rFonts w:ascii="Calibri" w:hAnsi="Calibri" w:cs="Calibri"/>
          <w:sz w:val="22"/>
          <w:szCs w:val="22"/>
        </w:rPr>
        <w:t xml:space="preserve"> </w:t>
      </w:r>
      <w:r>
        <w:rPr>
          <w:rFonts w:ascii="Calibri" w:hAnsi="Calibri" w:cs="Calibri"/>
          <w:sz w:val="22"/>
          <w:szCs w:val="22"/>
        </w:rPr>
        <w:t>week in fewer than five days, and Flexible Work Schedules, where work start and end times are</w:t>
      </w:r>
      <w:r w:rsidR="00552E7C">
        <w:rPr>
          <w:rFonts w:ascii="Calibri" w:hAnsi="Calibri" w:cs="Calibri"/>
          <w:sz w:val="22"/>
          <w:szCs w:val="22"/>
        </w:rPr>
        <w:t xml:space="preserve"> </w:t>
      </w:r>
      <w:r>
        <w:rPr>
          <w:rFonts w:ascii="Calibri" w:hAnsi="Calibri" w:cs="Calibri"/>
          <w:sz w:val="22"/>
          <w:szCs w:val="22"/>
        </w:rPr>
        <w:t>during off-peak hours of the day, help relieve congestion.</w:t>
      </w:r>
      <w:r w:rsidR="00B54383">
        <w:rPr>
          <w:rFonts w:ascii="Calibri" w:hAnsi="Calibri" w:cs="Calibri"/>
          <w:sz w:val="22"/>
          <w:szCs w:val="22"/>
        </w:rPr>
        <w:t xml:space="preserve"> There are also telecommunication options.</w:t>
      </w:r>
    </w:p>
    <w:p w:rsidR="00BA728D" w:rsidRDefault="00BA728D" w:rsidP="00BA728D">
      <w:pPr>
        <w:autoSpaceDE w:val="0"/>
        <w:autoSpaceDN w:val="0"/>
        <w:adjustRightInd w:val="0"/>
        <w:spacing w:after="0" w:line="240" w:lineRule="auto"/>
        <w:rPr>
          <w:rFonts w:ascii="Calibri" w:hAnsi="Calibri" w:cs="Calibri"/>
          <w:sz w:val="22"/>
          <w:szCs w:val="22"/>
        </w:rPr>
      </w:pPr>
      <w:r>
        <w:rPr>
          <w:rFonts w:ascii="Calibri,Bold" w:hAnsi="Calibri,Bold" w:cs="Calibri,Bold"/>
          <w:b/>
          <w:bCs/>
          <w:sz w:val="22"/>
          <w:szCs w:val="22"/>
        </w:rPr>
        <w:t xml:space="preserve">Financial Incentives: </w:t>
      </w:r>
      <w:r>
        <w:rPr>
          <w:rFonts w:ascii="Calibri" w:hAnsi="Calibri" w:cs="Calibri"/>
          <w:sz w:val="22"/>
          <w:szCs w:val="22"/>
        </w:rPr>
        <w:t>Preferential parking for persons sharing carpools and vanpools, subsidies for</w:t>
      </w:r>
      <w:r w:rsidR="00552E7C">
        <w:rPr>
          <w:rFonts w:ascii="Calibri" w:hAnsi="Calibri" w:cs="Calibri"/>
          <w:sz w:val="22"/>
          <w:szCs w:val="22"/>
        </w:rPr>
        <w:t xml:space="preserve"> </w:t>
      </w:r>
      <w:r>
        <w:rPr>
          <w:rFonts w:ascii="Calibri" w:hAnsi="Calibri" w:cs="Calibri"/>
          <w:sz w:val="22"/>
          <w:szCs w:val="22"/>
        </w:rPr>
        <w:t>transit riders, transportation allowances, preferential access and egress to parking lots, periodic</w:t>
      </w:r>
      <w:r w:rsidR="00552E7C">
        <w:rPr>
          <w:rFonts w:ascii="Calibri" w:hAnsi="Calibri" w:cs="Calibri"/>
          <w:sz w:val="22"/>
          <w:szCs w:val="22"/>
        </w:rPr>
        <w:t xml:space="preserve"> </w:t>
      </w:r>
      <w:r>
        <w:rPr>
          <w:rFonts w:ascii="Calibri" w:hAnsi="Calibri" w:cs="Calibri"/>
          <w:sz w:val="22"/>
          <w:szCs w:val="22"/>
        </w:rPr>
        <w:t>prize drawings for carpool and vanpool members, and guaranteed ride home programs help reduce</w:t>
      </w:r>
      <w:r w:rsidR="00552E7C">
        <w:rPr>
          <w:rFonts w:ascii="Calibri" w:hAnsi="Calibri" w:cs="Calibri"/>
          <w:sz w:val="22"/>
          <w:szCs w:val="22"/>
        </w:rPr>
        <w:t xml:space="preserve"> </w:t>
      </w:r>
      <w:r>
        <w:rPr>
          <w:rFonts w:ascii="Calibri" w:hAnsi="Calibri" w:cs="Calibri"/>
          <w:sz w:val="22"/>
          <w:szCs w:val="22"/>
        </w:rPr>
        <w:t>traffic and congestion.</w:t>
      </w:r>
    </w:p>
    <w:p w:rsidR="00552E7C" w:rsidRDefault="00552E7C" w:rsidP="00BA728D">
      <w:pPr>
        <w:autoSpaceDE w:val="0"/>
        <w:autoSpaceDN w:val="0"/>
        <w:adjustRightInd w:val="0"/>
        <w:spacing w:after="0" w:line="240" w:lineRule="auto"/>
        <w:rPr>
          <w:rFonts w:ascii="Calibri" w:hAnsi="Calibri" w:cs="Calibri"/>
          <w:sz w:val="22"/>
          <w:szCs w:val="22"/>
        </w:rPr>
      </w:pPr>
    </w:p>
    <w:p w:rsidR="00BA728D" w:rsidRDefault="00BA728D" w:rsidP="00BA728D">
      <w:pPr>
        <w:autoSpaceDE w:val="0"/>
        <w:autoSpaceDN w:val="0"/>
        <w:adjustRightInd w:val="0"/>
        <w:spacing w:after="0" w:line="240" w:lineRule="auto"/>
        <w:rPr>
          <w:rFonts w:ascii="Calibri" w:hAnsi="Calibri" w:cs="Calibri"/>
          <w:sz w:val="22"/>
          <w:szCs w:val="22"/>
        </w:rPr>
      </w:pPr>
      <w:r>
        <w:rPr>
          <w:rFonts w:ascii="Calibri" w:hAnsi="Calibri" w:cs="Calibri"/>
          <w:sz w:val="22"/>
          <w:szCs w:val="22"/>
        </w:rPr>
        <w:t xml:space="preserve">The following are some </w:t>
      </w:r>
      <w:r w:rsidR="00B54383">
        <w:rPr>
          <w:rFonts w:ascii="Calibri" w:hAnsi="Calibri" w:cs="Calibri"/>
          <w:sz w:val="22"/>
          <w:szCs w:val="22"/>
        </w:rPr>
        <w:t xml:space="preserve">infrastructure/system </w:t>
      </w:r>
      <w:r>
        <w:rPr>
          <w:rFonts w:ascii="Calibri" w:hAnsi="Calibri" w:cs="Calibri"/>
          <w:sz w:val="22"/>
          <w:szCs w:val="22"/>
        </w:rPr>
        <w:t>alternatives:</w:t>
      </w:r>
    </w:p>
    <w:p w:rsidR="00BA728D" w:rsidRDefault="00BA728D" w:rsidP="00BA728D">
      <w:pPr>
        <w:autoSpaceDE w:val="0"/>
        <w:autoSpaceDN w:val="0"/>
        <w:adjustRightInd w:val="0"/>
        <w:spacing w:after="0" w:line="240" w:lineRule="auto"/>
        <w:rPr>
          <w:rFonts w:ascii="Calibri" w:hAnsi="Calibri" w:cs="Calibri"/>
          <w:sz w:val="22"/>
          <w:szCs w:val="22"/>
        </w:rPr>
      </w:pPr>
      <w:r>
        <w:rPr>
          <w:rFonts w:ascii="Calibri,Bold" w:hAnsi="Calibri,Bold" w:cs="Calibri,Bold"/>
          <w:b/>
          <w:bCs/>
          <w:sz w:val="22"/>
          <w:szCs w:val="22"/>
        </w:rPr>
        <w:t xml:space="preserve">Intelligent Transportation System (ITS): </w:t>
      </w:r>
      <w:r>
        <w:rPr>
          <w:rFonts w:ascii="Calibri" w:hAnsi="Calibri" w:cs="Calibri"/>
          <w:sz w:val="22"/>
          <w:szCs w:val="22"/>
        </w:rPr>
        <w:t>ITS technology has helped relieve congestion where other</w:t>
      </w:r>
      <w:r w:rsidR="00552E7C">
        <w:rPr>
          <w:rFonts w:ascii="Calibri" w:hAnsi="Calibri" w:cs="Calibri"/>
          <w:sz w:val="22"/>
          <w:szCs w:val="22"/>
        </w:rPr>
        <w:t xml:space="preserve"> </w:t>
      </w:r>
      <w:r>
        <w:rPr>
          <w:rFonts w:ascii="Calibri" w:hAnsi="Calibri" w:cs="Calibri"/>
          <w:sz w:val="22"/>
          <w:szCs w:val="22"/>
        </w:rPr>
        <w:t>solu</w:t>
      </w:r>
      <w:r w:rsidR="00701286">
        <w:rPr>
          <w:rFonts w:ascii="Calibri" w:hAnsi="Calibri" w:cs="Calibri"/>
          <w:sz w:val="22"/>
          <w:szCs w:val="22"/>
        </w:rPr>
        <w:t>tions have failed. ITS includes;</w:t>
      </w:r>
      <w:r>
        <w:rPr>
          <w:rFonts w:ascii="Calibri" w:hAnsi="Calibri" w:cs="Calibri"/>
          <w:sz w:val="22"/>
          <w:szCs w:val="22"/>
        </w:rPr>
        <w:t xml:space="preserve"> computers, communications, and displays.</w:t>
      </w:r>
    </w:p>
    <w:p w:rsidR="00BA728D" w:rsidRDefault="00BA728D" w:rsidP="00BA728D">
      <w:pPr>
        <w:autoSpaceDE w:val="0"/>
        <w:autoSpaceDN w:val="0"/>
        <w:adjustRightInd w:val="0"/>
        <w:spacing w:after="0" w:line="240" w:lineRule="auto"/>
        <w:rPr>
          <w:rFonts w:ascii="Calibri" w:hAnsi="Calibri" w:cs="Calibri"/>
          <w:sz w:val="22"/>
          <w:szCs w:val="22"/>
        </w:rPr>
      </w:pPr>
      <w:r>
        <w:rPr>
          <w:rFonts w:ascii="Calibri,Bold" w:hAnsi="Calibri,Bold" w:cs="Calibri,Bold"/>
          <w:b/>
          <w:bCs/>
          <w:sz w:val="22"/>
          <w:szCs w:val="22"/>
        </w:rPr>
        <w:t xml:space="preserve">Goods Movement Management: </w:t>
      </w:r>
      <w:r>
        <w:rPr>
          <w:rFonts w:ascii="Calibri" w:hAnsi="Calibri" w:cs="Calibri"/>
          <w:sz w:val="22"/>
          <w:szCs w:val="22"/>
        </w:rPr>
        <w:t>Reduce congestion from city streets in peak hours by regulating</w:t>
      </w:r>
      <w:r w:rsidR="00552E7C">
        <w:rPr>
          <w:rFonts w:ascii="Calibri" w:hAnsi="Calibri" w:cs="Calibri"/>
          <w:sz w:val="22"/>
          <w:szCs w:val="22"/>
        </w:rPr>
        <w:t xml:space="preserve"> </w:t>
      </w:r>
      <w:r>
        <w:rPr>
          <w:rFonts w:ascii="Calibri" w:hAnsi="Calibri" w:cs="Calibri"/>
          <w:sz w:val="22"/>
          <w:szCs w:val="22"/>
        </w:rPr>
        <w:t>pickups and delivery times for freight delivery.</w:t>
      </w:r>
    </w:p>
    <w:p w:rsidR="00BA728D" w:rsidRDefault="00BA728D" w:rsidP="00BA728D">
      <w:pPr>
        <w:autoSpaceDE w:val="0"/>
        <w:autoSpaceDN w:val="0"/>
        <w:adjustRightInd w:val="0"/>
        <w:spacing w:after="0" w:line="240" w:lineRule="auto"/>
        <w:rPr>
          <w:rFonts w:ascii="Calibri" w:hAnsi="Calibri" w:cs="Calibri"/>
          <w:sz w:val="22"/>
          <w:szCs w:val="22"/>
        </w:rPr>
      </w:pPr>
      <w:r>
        <w:rPr>
          <w:rFonts w:ascii="Calibri,Bold" w:hAnsi="Calibri,Bold" w:cs="Calibri,Bold"/>
          <w:b/>
          <w:bCs/>
          <w:sz w:val="22"/>
          <w:szCs w:val="22"/>
        </w:rPr>
        <w:t xml:space="preserve">Freeway Incident Management System: </w:t>
      </w:r>
      <w:r>
        <w:rPr>
          <w:rFonts w:ascii="Calibri" w:hAnsi="Calibri" w:cs="Calibri"/>
          <w:sz w:val="22"/>
          <w:szCs w:val="22"/>
        </w:rPr>
        <w:t>Prompt removal of a disabled vehicle from travel lan</w:t>
      </w:r>
      <w:r w:rsidR="00552E7C">
        <w:rPr>
          <w:rFonts w:ascii="Calibri" w:hAnsi="Calibri" w:cs="Calibri"/>
          <w:sz w:val="22"/>
          <w:szCs w:val="22"/>
        </w:rPr>
        <w:t xml:space="preserve">e </w:t>
      </w:r>
      <w:r>
        <w:rPr>
          <w:rFonts w:ascii="Calibri" w:hAnsi="Calibri" w:cs="Calibri"/>
          <w:sz w:val="22"/>
          <w:szCs w:val="22"/>
        </w:rPr>
        <w:t>improves traffic flow.</w:t>
      </w:r>
    </w:p>
    <w:p w:rsidR="00BA728D" w:rsidRDefault="00BA728D" w:rsidP="00BA728D">
      <w:pPr>
        <w:autoSpaceDE w:val="0"/>
        <w:autoSpaceDN w:val="0"/>
        <w:adjustRightInd w:val="0"/>
        <w:spacing w:after="0" w:line="240" w:lineRule="auto"/>
        <w:rPr>
          <w:rFonts w:ascii="Calibri" w:hAnsi="Calibri" w:cs="Calibri"/>
          <w:sz w:val="22"/>
          <w:szCs w:val="22"/>
        </w:rPr>
      </w:pPr>
      <w:r>
        <w:rPr>
          <w:rFonts w:ascii="Calibri,Bold" w:hAnsi="Calibri,Bold" w:cs="Calibri,Bold"/>
          <w:b/>
          <w:bCs/>
          <w:sz w:val="22"/>
          <w:szCs w:val="22"/>
        </w:rPr>
        <w:t xml:space="preserve">Geometric Design: </w:t>
      </w:r>
      <w:r>
        <w:rPr>
          <w:rFonts w:ascii="Calibri" w:hAnsi="Calibri" w:cs="Calibri"/>
          <w:sz w:val="22"/>
          <w:szCs w:val="22"/>
        </w:rPr>
        <w:t>Appropriate geometric design aids in reducing congestion and improving safety,</w:t>
      </w:r>
    </w:p>
    <w:p w:rsidR="00BA728D" w:rsidRDefault="00BA728D" w:rsidP="00BA728D">
      <w:pPr>
        <w:autoSpaceDE w:val="0"/>
        <w:autoSpaceDN w:val="0"/>
        <w:adjustRightInd w:val="0"/>
        <w:spacing w:after="0" w:line="240" w:lineRule="auto"/>
        <w:rPr>
          <w:rFonts w:ascii="Calibri" w:hAnsi="Calibri" w:cs="Calibri"/>
          <w:sz w:val="22"/>
          <w:szCs w:val="22"/>
        </w:rPr>
      </w:pPr>
      <w:r>
        <w:rPr>
          <w:rFonts w:ascii="Calibri" w:hAnsi="Calibri" w:cs="Calibri"/>
          <w:sz w:val="22"/>
          <w:szCs w:val="22"/>
        </w:rPr>
        <w:t>i.e. replacing continuous left turn lanes with a raised median increases capacity.</w:t>
      </w:r>
    </w:p>
    <w:p w:rsidR="00BA728D" w:rsidRDefault="00BA728D" w:rsidP="00BA728D">
      <w:pPr>
        <w:autoSpaceDE w:val="0"/>
        <w:autoSpaceDN w:val="0"/>
        <w:adjustRightInd w:val="0"/>
        <w:spacing w:after="0" w:line="240" w:lineRule="auto"/>
        <w:rPr>
          <w:rFonts w:ascii="Calibri" w:hAnsi="Calibri" w:cs="Calibri"/>
          <w:sz w:val="22"/>
          <w:szCs w:val="22"/>
        </w:rPr>
      </w:pPr>
      <w:r>
        <w:rPr>
          <w:rFonts w:ascii="Calibri,Bold" w:hAnsi="Calibri,Bold" w:cs="Calibri,Bold"/>
          <w:b/>
          <w:bCs/>
          <w:sz w:val="22"/>
          <w:szCs w:val="22"/>
        </w:rPr>
        <w:t xml:space="preserve">Traffic Signal Improvements: </w:t>
      </w:r>
      <w:r>
        <w:rPr>
          <w:rFonts w:ascii="Calibri" w:hAnsi="Calibri" w:cs="Calibri"/>
          <w:sz w:val="22"/>
          <w:szCs w:val="22"/>
        </w:rPr>
        <w:t>Studies revealed that change in signals’ physical equipment and timing</w:t>
      </w:r>
      <w:r w:rsidR="00552E7C">
        <w:rPr>
          <w:rFonts w:ascii="Calibri" w:hAnsi="Calibri" w:cs="Calibri"/>
          <w:sz w:val="22"/>
          <w:szCs w:val="22"/>
        </w:rPr>
        <w:t xml:space="preserve"> </w:t>
      </w:r>
      <w:r>
        <w:rPr>
          <w:rFonts w:ascii="Calibri" w:hAnsi="Calibri" w:cs="Calibri"/>
          <w:sz w:val="22"/>
          <w:szCs w:val="22"/>
        </w:rPr>
        <w:t>optimization help congestion mitigation. Traffic flow could be improved with equipment updates,</w:t>
      </w:r>
      <w:r w:rsidR="00552E7C">
        <w:rPr>
          <w:rFonts w:ascii="Calibri" w:hAnsi="Calibri" w:cs="Calibri"/>
          <w:sz w:val="22"/>
          <w:szCs w:val="22"/>
        </w:rPr>
        <w:t xml:space="preserve"> </w:t>
      </w:r>
      <w:r>
        <w:rPr>
          <w:rFonts w:ascii="Calibri" w:hAnsi="Calibri" w:cs="Calibri"/>
          <w:sz w:val="22"/>
          <w:szCs w:val="22"/>
        </w:rPr>
        <w:t xml:space="preserve">timing </w:t>
      </w:r>
      <w:r>
        <w:rPr>
          <w:rFonts w:ascii="Calibri" w:hAnsi="Calibri" w:cs="Calibri"/>
          <w:sz w:val="22"/>
          <w:szCs w:val="22"/>
        </w:rPr>
        <w:lastRenderedPageBreak/>
        <w:t>plan improvements, interconnected signals, traffic signal removal, or traffic signal</w:t>
      </w:r>
      <w:r w:rsidR="00552E7C">
        <w:rPr>
          <w:rFonts w:ascii="Calibri" w:hAnsi="Calibri" w:cs="Calibri"/>
          <w:sz w:val="22"/>
          <w:szCs w:val="22"/>
        </w:rPr>
        <w:t xml:space="preserve"> </w:t>
      </w:r>
      <w:r>
        <w:rPr>
          <w:rFonts w:ascii="Calibri" w:hAnsi="Calibri" w:cs="Calibri"/>
          <w:sz w:val="22"/>
          <w:szCs w:val="22"/>
        </w:rPr>
        <w:t xml:space="preserve">maintenance as </w:t>
      </w:r>
      <w:r w:rsidR="00AB3607">
        <w:rPr>
          <w:rFonts w:ascii="Calibri" w:hAnsi="Calibri" w:cs="Calibri"/>
          <w:sz w:val="22"/>
          <w:szCs w:val="22"/>
        </w:rPr>
        <w:t>they support the SCAT studies.</w:t>
      </w:r>
    </w:p>
    <w:p w:rsidR="00BA728D" w:rsidRDefault="00BA728D" w:rsidP="00BA728D">
      <w:pPr>
        <w:autoSpaceDE w:val="0"/>
        <w:autoSpaceDN w:val="0"/>
        <w:adjustRightInd w:val="0"/>
        <w:spacing w:after="0" w:line="240" w:lineRule="auto"/>
        <w:rPr>
          <w:rFonts w:ascii="Calibri" w:hAnsi="Calibri" w:cs="Calibri"/>
          <w:sz w:val="22"/>
          <w:szCs w:val="22"/>
        </w:rPr>
      </w:pPr>
      <w:r>
        <w:rPr>
          <w:rFonts w:ascii="Calibri,Bold" w:hAnsi="Calibri,Bold" w:cs="Calibri,Bold"/>
          <w:b/>
          <w:bCs/>
          <w:sz w:val="22"/>
          <w:szCs w:val="22"/>
        </w:rPr>
        <w:t xml:space="preserve">Intersection Improvements: </w:t>
      </w:r>
      <w:r>
        <w:rPr>
          <w:rFonts w:ascii="Calibri" w:hAnsi="Calibri" w:cs="Calibri"/>
          <w:sz w:val="22"/>
          <w:szCs w:val="22"/>
        </w:rPr>
        <w:t>Intersections can be improved with traffic control devices for the safe</w:t>
      </w:r>
      <w:r w:rsidR="00552E7C">
        <w:rPr>
          <w:rFonts w:ascii="Calibri" w:hAnsi="Calibri" w:cs="Calibri"/>
          <w:sz w:val="22"/>
          <w:szCs w:val="22"/>
        </w:rPr>
        <w:t xml:space="preserve"> </w:t>
      </w:r>
      <w:r>
        <w:rPr>
          <w:rFonts w:ascii="Calibri" w:hAnsi="Calibri" w:cs="Calibri"/>
          <w:sz w:val="22"/>
          <w:szCs w:val="22"/>
        </w:rPr>
        <w:t>passage of both pedestrians and vehicles. Devices include: stop signs, yield signs, traffic signs,</w:t>
      </w:r>
      <w:r w:rsidR="00552E7C">
        <w:rPr>
          <w:rFonts w:ascii="Calibri" w:hAnsi="Calibri" w:cs="Calibri"/>
          <w:sz w:val="22"/>
          <w:szCs w:val="22"/>
        </w:rPr>
        <w:t xml:space="preserve"> </w:t>
      </w:r>
      <w:r>
        <w:rPr>
          <w:rFonts w:ascii="Calibri" w:hAnsi="Calibri" w:cs="Calibri"/>
          <w:sz w:val="22"/>
          <w:szCs w:val="22"/>
        </w:rPr>
        <w:t>turning lanes, traffic islands, channelization, and improved design.</w:t>
      </w:r>
    </w:p>
    <w:p w:rsidR="00943E05" w:rsidRPr="00943E05" w:rsidRDefault="001E260B" w:rsidP="00BA728D">
      <w:pPr>
        <w:autoSpaceDE w:val="0"/>
        <w:autoSpaceDN w:val="0"/>
        <w:adjustRightInd w:val="0"/>
        <w:spacing w:after="0" w:line="240" w:lineRule="auto"/>
        <w:rPr>
          <w:rFonts w:ascii="Calibri" w:hAnsi="Calibri" w:cs="Calibri"/>
          <w:sz w:val="22"/>
          <w:szCs w:val="22"/>
        </w:rPr>
      </w:pPr>
      <w:r w:rsidRPr="00F43AA9">
        <w:rPr>
          <w:rFonts w:ascii="Calibri,Bold" w:hAnsi="Calibri,Bold" w:cs="Calibri,Bold"/>
          <w:b/>
          <w:bCs/>
          <w:sz w:val="22"/>
          <w:szCs w:val="22"/>
        </w:rPr>
        <w:t>Roundabouts:</w:t>
      </w:r>
      <w:r w:rsidRPr="00F43AA9">
        <w:rPr>
          <w:rFonts w:ascii="Calibri" w:hAnsi="Calibri" w:cs="Calibri"/>
          <w:sz w:val="22"/>
          <w:szCs w:val="22"/>
        </w:rPr>
        <w:t xml:space="preserve"> </w:t>
      </w:r>
      <w:r w:rsidR="00943E05" w:rsidRPr="00F43AA9">
        <w:rPr>
          <w:rFonts w:ascii="Calibri" w:hAnsi="Calibri" w:cs="Calibri"/>
          <w:sz w:val="22"/>
          <w:szCs w:val="22"/>
        </w:rPr>
        <w:t>Roundabouts are a technique to improve problematic intersections. They are known to be safer for pedestrians, and if a crash were to occur with another automobile</w:t>
      </w:r>
      <w:r w:rsidRPr="00F43AA9">
        <w:rPr>
          <w:rFonts w:ascii="Calibri" w:hAnsi="Calibri" w:cs="Calibri"/>
          <w:sz w:val="22"/>
          <w:szCs w:val="22"/>
        </w:rPr>
        <w:t xml:space="preserve"> it would be much less severe, as the angles are less dangerous. Roundabouts are also better for the environment, as there is less idling and more of a constant movement. </w:t>
      </w:r>
      <w:r w:rsidR="0094653A" w:rsidRPr="00F43AA9">
        <w:rPr>
          <w:rFonts w:ascii="Calibri" w:hAnsi="Calibri" w:cs="Calibri"/>
          <w:sz w:val="22"/>
          <w:szCs w:val="22"/>
        </w:rPr>
        <w:t>This results in much less emissions and more efficient gasoline usage.  Roundabouts</w:t>
      </w:r>
      <w:r w:rsidRPr="00F43AA9">
        <w:rPr>
          <w:rFonts w:ascii="Calibri" w:hAnsi="Calibri" w:cs="Calibri"/>
          <w:sz w:val="22"/>
          <w:szCs w:val="22"/>
        </w:rPr>
        <w:t xml:space="preserve"> do not require as muc</w:t>
      </w:r>
      <w:r w:rsidR="0094653A" w:rsidRPr="00F43AA9">
        <w:rPr>
          <w:rFonts w:ascii="Calibri" w:hAnsi="Calibri" w:cs="Calibri"/>
          <w:sz w:val="22"/>
          <w:szCs w:val="22"/>
        </w:rPr>
        <w:t>h electricity as a signalized intersection does, usually there are just some simple street lights and signs at these locations.</w:t>
      </w:r>
    </w:p>
    <w:p w:rsidR="00552E7C" w:rsidRDefault="00552E7C" w:rsidP="00BA728D">
      <w:pPr>
        <w:autoSpaceDE w:val="0"/>
        <w:autoSpaceDN w:val="0"/>
        <w:adjustRightInd w:val="0"/>
        <w:spacing w:after="0" w:line="240" w:lineRule="auto"/>
        <w:rPr>
          <w:rFonts w:ascii="Calibri" w:hAnsi="Calibri" w:cs="Calibri"/>
          <w:sz w:val="22"/>
          <w:szCs w:val="22"/>
        </w:rPr>
      </w:pPr>
    </w:p>
    <w:p w:rsidR="00BA728D" w:rsidRDefault="00BA728D" w:rsidP="00BA728D">
      <w:pPr>
        <w:autoSpaceDE w:val="0"/>
        <w:autoSpaceDN w:val="0"/>
        <w:adjustRightInd w:val="0"/>
        <w:spacing w:after="0" w:line="240" w:lineRule="auto"/>
        <w:rPr>
          <w:rFonts w:ascii="Calibri" w:hAnsi="Calibri" w:cs="Calibri"/>
          <w:sz w:val="22"/>
          <w:szCs w:val="22"/>
        </w:rPr>
      </w:pPr>
      <w:r>
        <w:rPr>
          <w:rFonts w:ascii="Calibri" w:hAnsi="Calibri" w:cs="Calibri"/>
          <w:sz w:val="22"/>
          <w:szCs w:val="22"/>
        </w:rPr>
        <w:t>Planning Management are strategies related to zoning, land-use, and urban design techniques to avoid</w:t>
      </w:r>
      <w:r w:rsidR="00552E7C">
        <w:rPr>
          <w:rFonts w:ascii="Calibri" w:hAnsi="Calibri" w:cs="Calibri"/>
          <w:sz w:val="22"/>
          <w:szCs w:val="22"/>
        </w:rPr>
        <w:t xml:space="preserve"> </w:t>
      </w:r>
      <w:r>
        <w:rPr>
          <w:rFonts w:ascii="Calibri" w:hAnsi="Calibri" w:cs="Calibri"/>
          <w:sz w:val="22"/>
          <w:szCs w:val="22"/>
        </w:rPr>
        <w:t>congestion by integrating land-use planning, site planning, and la</w:t>
      </w:r>
      <w:r w:rsidR="00552E7C">
        <w:rPr>
          <w:rFonts w:ascii="Calibri" w:hAnsi="Calibri" w:cs="Calibri"/>
          <w:sz w:val="22"/>
          <w:szCs w:val="22"/>
        </w:rPr>
        <w:t xml:space="preserve">ndscaping with a transportation </w:t>
      </w:r>
      <w:r>
        <w:rPr>
          <w:rFonts w:ascii="Calibri" w:hAnsi="Calibri" w:cs="Calibri"/>
          <w:sz w:val="22"/>
          <w:szCs w:val="22"/>
        </w:rPr>
        <w:t>system.</w:t>
      </w:r>
    </w:p>
    <w:p w:rsidR="003E6A05" w:rsidRDefault="003E6A05" w:rsidP="00D6390A">
      <w:pPr>
        <w:autoSpaceDE w:val="0"/>
        <w:autoSpaceDN w:val="0"/>
        <w:adjustRightInd w:val="0"/>
        <w:spacing w:after="0" w:line="240" w:lineRule="auto"/>
        <w:rPr>
          <w:rFonts w:ascii="Calibri" w:hAnsi="Calibri" w:cs="Calibri"/>
          <w:sz w:val="22"/>
          <w:szCs w:val="22"/>
        </w:rPr>
      </w:pPr>
    </w:p>
    <w:p w:rsidR="00552E7C" w:rsidRDefault="00552E7C" w:rsidP="00552E7C">
      <w:pPr>
        <w:autoSpaceDE w:val="0"/>
        <w:autoSpaceDN w:val="0"/>
        <w:adjustRightInd w:val="0"/>
        <w:spacing w:after="0" w:line="240" w:lineRule="auto"/>
        <w:rPr>
          <w:rFonts w:ascii="Calibri" w:hAnsi="Calibri" w:cs="Calibri"/>
          <w:sz w:val="22"/>
          <w:szCs w:val="22"/>
        </w:rPr>
      </w:pPr>
      <w:r>
        <w:rPr>
          <w:rFonts w:ascii="Calibri,Bold" w:hAnsi="Calibri,Bold" w:cs="Calibri,Bold"/>
          <w:b/>
          <w:bCs/>
          <w:sz w:val="22"/>
          <w:szCs w:val="22"/>
        </w:rPr>
        <w:t xml:space="preserve">Growth Management: </w:t>
      </w:r>
      <w:r>
        <w:rPr>
          <w:rFonts w:ascii="Calibri" w:hAnsi="Calibri" w:cs="Calibri"/>
          <w:sz w:val="22"/>
          <w:szCs w:val="22"/>
        </w:rPr>
        <w:t>Defined as “the use of public policy to regulate the location, geographic pattern, quality and rate of growth of development.” Travel demand modeling provides information on traffic generation that could be used to control land development and its impact on the surrounding transportation infrastructure. A tool used for growth management is site plan review and requirements in conjunction with required traffic impact analysis for high density multi-family, commercial, or industrial development.</w:t>
      </w:r>
    </w:p>
    <w:p w:rsidR="00552E7C" w:rsidRDefault="00552E7C" w:rsidP="00552E7C">
      <w:pPr>
        <w:autoSpaceDE w:val="0"/>
        <w:autoSpaceDN w:val="0"/>
        <w:adjustRightInd w:val="0"/>
        <w:spacing w:after="0" w:line="240" w:lineRule="auto"/>
        <w:rPr>
          <w:rFonts w:ascii="Calibri" w:hAnsi="Calibri" w:cs="Calibri"/>
          <w:sz w:val="22"/>
          <w:szCs w:val="22"/>
        </w:rPr>
      </w:pPr>
      <w:r>
        <w:rPr>
          <w:rFonts w:ascii="Calibri,Bold" w:hAnsi="Calibri,Bold" w:cs="Calibri,Bold"/>
          <w:b/>
          <w:bCs/>
          <w:sz w:val="22"/>
          <w:szCs w:val="22"/>
        </w:rPr>
        <w:t xml:space="preserve">Access Management: </w:t>
      </w:r>
      <w:r>
        <w:rPr>
          <w:rFonts w:ascii="Calibri" w:hAnsi="Calibri" w:cs="Calibri"/>
          <w:sz w:val="22"/>
          <w:szCs w:val="22"/>
        </w:rPr>
        <w:t>Related to controlling space and design of driveways, medians and median openings, intersections, traffic signals, and freeway interchanges. Suitable access control can decrease the number of accidents and congestion. To have a successful access management plan, transportation planners and land use planners must work cooperatively. Access management benefits are fewer accidents, increased capacity, and shorter travel times.</w:t>
      </w:r>
    </w:p>
    <w:p w:rsidR="003E6A05" w:rsidRDefault="003E6A05" w:rsidP="00D6390A">
      <w:pPr>
        <w:autoSpaceDE w:val="0"/>
        <w:autoSpaceDN w:val="0"/>
        <w:adjustRightInd w:val="0"/>
        <w:spacing w:after="0" w:line="240" w:lineRule="auto"/>
        <w:rPr>
          <w:rFonts w:ascii="Calibri" w:hAnsi="Calibri" w:cs="Calibri"/>
          <w:sz w:val="22"/>
          <w:szCs w:val="22"/>
        </w:rPr>
      </w:pPr>
    </w:p>
    <w:p w:rsidR="00552E7C" w:rsidRDefault="00552E7C" w:rsidP="00D6390A">
      <w:pPr>
        <w:autoSpaceDE w:val="0"/>
        <w:autoSpaceDN w:val="0"/>
        <w:adjustRightInd w:val="0"/>
        <w:spacing w:after="0" w:line="240" w:lineRule="auto"/>
        <w:rPr>
          <w:rFonts w:ascii="Calibri" w:hAnsi="Calibri" w:cs="Calibri"/>
          <w:sz w:val="22"/>
          <w:szCs w:val="22"/>
        </w:rPr>
      </w:pPr>
    </w:p>
    <w:p w:rsidR="00552E7C" w:rsidRPr="00552E7C" w:rsidRDefault="00552E7C" w:rsidP="00FD519A">
      <w:pPr>
        <w:pStyle w:val="ListParagraph"/>
        <w:numPr>
          <w:ilvl w:val="0"/>
          <w:numId w:val="2"/>
        </w:numPr>
        <w:autoSpaceDE w:val="0"/>
        <w:autoSpaceDN w:val="0"/>
        <w:adjustRightInd w:val="0"/>
        <w:spacing w:after="0" w:line="240" w:lineRule="auto"/>
        <w:rPr>
          <w:rFonts w:ascii="Calibri,Bold" w:hAnsi="Calibri,Bold" w:cs="Calibri,Bold"/>
          <w:b/>
          <w:bCs/>
          <w:sz w:val="22"/>
          <w:szCs w:val="22"/>
        </w:rPr>
      </w:pPr>
      <w:r w:rsidRPr="00552E7C">
        <w:rPr>
          <w:rFonts w:ascii="Calibri,Bold" w:hAnsi="Calibri,Bold" w:cs="Calibri,Bold"/>
          <w:b/>
          <w:bCs/>
          <w:sz w:val="22"/>
          <w:szCs w:val="22"/>
        </w:rPr>
        <w:t>IMPLEMENT SELECTED STRATEGIES AND MANAGE TRANSPORTATION SYSTEM</w:t>
      </w:r>
    </w:p>
    <w:p w:rsidR="00552E7C" w:rsidRDefault="00552E7C" w:rsidP="00552E7C">
      <w:pPr>
        <w:autoSpaceDE w:val="0"/>
        <w:autoSpaceDN w:val="0"/>
        <w:adjustRightInd w:val="0"/>
        <w:spacing w:after="0" w:line="240" w:lineRule="auto"/>
        <w:rPr>
          <w:rFonts w:ascii="Calibri" w:hAnsi="Calibri" w:cs="Calibri"/>
          <w:sz w:val="22"/>
          <w:szCs w:val="22"/>
        </w:rPr>
      </w:pPr>
      <w:r>
        <w:rPr>
          <w:rFonts w:ascii="Calibri" w:hAnsi="Calibri" w:cs="Calibri"/>
          <w:sz w:val="22"/>
          <w:szCs w:val="22"/>
        </w:rPr>
        <w:t xml:space="preserve">Careful attention is given to the information and methods discussed in our CMP as they are later applied to establish priorities in the TIP and </w:t>
      </w:r>
      <w:r w:rsidR="00AD5C4C">
        <w:rPr>
          <w:rFonts w:ascii="Calibri" w:hAnsi="Calibri" w:cs="Calibri"/>
          <w:sz w:val="22"/>
          <w:szCs w:val="22"/>
        </w:rPr>
        <w:t>LRTP</w:t>
      </w:r>
      <w:r>
        <w:rPr>
          <w:rFonts w:ascii="Calibri" w:hAnsi="Calibri" w:cs="Calibri"/>
          <w:sz w:val="22"/>
          <w:szCs w:val="22"/>
        </w:rPr>
        <w:t xml:space="preserve">. Working closely with operating agencies that have participated in the CMP is facilitated through </w:t>
      </w:r>
      <w:r w:rsidR="00202478">
        <w:rPr>
          <w:rFonts w:ascii="Calibri" w:hAnsi="Calibri" w:cs="Calibri"/>
          <w:sz w:val="22"/>
          <w:szCs w:val="22"/>
        </w:rPr>
        <w:t xml:space="preserve">the </w:t>
      </w:r>
      <w:r>
        <w:rPr>
          <w:rFonts w:ascii="Calibri" w:hAnsi="Calibri" w:cs="Calibri"/>
          <w:sz w:val="22"/>
          <w:szCs w:val="22"/>
        </w:rPr>
        <w:t xml:space="preserve">Congestion Management Subcommittee that </w:t>
      </w:r>
      <w:r w:rsidR="00202478">
        <w:rPr>
          <w:rFonts w:ascii="Calibri" w:hAnsi="Calibri" w:cs="Calibri"/>
          <w:sz w:val="22"/>
          <w:szCs w:val="22"/>
        </w:rPr>
        <w:t>will meet</w:t>
      </w:r>
      <w:r>
        <w:rPr>
          <w:rFonts w:ascii="Calibri" w:hAnsi="Calibri" w:cs="Calibri"/>
          <w:sz w:val="22"/>
          <w:szCs w:val="22"/>
        </w:rPr>
        <w:t xml:space="preserve"> as needed to review and analyze traffic data, and make recommendations for trans</w:t>
      </w:r>
      <w:r w:rsidR="00A208F5">
        <w:rPr>
          <w:rFonts w:ascii="Calibri" w:hAnsi="Calibri" w:cs="Calibri"/>
          <w:sz w:val="22"/>
          <w:szCs w:val="22"/>
        </w:rPr>
        <w:t xml:space="preserve">portation improvements. </w:t>
      </w:r>
    </w:p>
    <w:p w:rsidR="00552E7C" w:rsidRDefault="00552E7C" w:rsidP="00552E7C">
      <w:pPr>
        <w:autoSpaceDE w:val="0"/>
        <w:autoSpaceDN w:val="0"/>
        <w:adjustRightInd w:val="0"/>
        <w:spacing w:after="0" w:line="240" w:lineRule="auto"/>
        <w:rPr>
          <w:rFonts w:ascii="Calibri,Bold" w:hAnsi="Calibri,Bold" w:cs="Calibri,Bold"/>
          <w:b/>
          <w:bCs/>
          <w:sz w:val="22"/>
          <w:szCs w:val="22"/>
        </w:rPr>
      </w:pPr>
    </w:p>
    <w:p w:rsidR="00100785" w:rsidRDefault="00100785" w:rsidP="00552E7C">
      <w:pPr>
        <w:autoSpaceDE w:val="0"/>
        <w:autoSpaceDN w:val="0"/>
        <w:adjustRightInd w:val="0"/>
        <w:spacing w:after="0" w:line="240" w:lineRule="auto"/>
        <w:rPr>
          <w:rFonts w:ascii="Calibri,Bold" w:hAnsi="Calibri,Bold" w:cs="Calibri,Bold"/>
          <w:b/>
          <w:bCs/>
          <w:sz w:val="22"/>
          <w:szCs w:val="22"/>
        </w:rPr>
      </w:pPr>
    </w:p>
    <w:p w:rsidR="00552E7C" w:rsidRPr="00552E7C" w:rsidRDefault="00552E7C" w:rsidP="00FD519A">
      <w:pPr>
        <w:pStyle w:val="ListParagraph"/>
        <w:numPr>
          <w:ilvl w:val="0"/>
          <w:numId w:val="2"/>
        </w:numPr>
        <w:autoSpaceDE w:val="0"/>
        <w:autoSpaceDN w:val="0"/>
        <w:adjustRightInd w:val="0"/>
        <w:spacing w:after="0" w:line="240" w:lineRule="auto"/>
        <w:rPr>
          <w:rFonts w:ascii="Calibri,Bold" w:hAnsi="Calibri,Bold" w:cs="Calibri,Bold"/>
          <w:b/>
          <w:bCs/>
          <w:sz w:val="22"/>
          <w:szCs w:val="22"/>
        </w:rPr>
      </w:pPr>
      <w:r w:rsidRPr="00552E7C">
        <w:rPr>
          <w:rFonts w:ascii="Calibri,Bold" w:hAnsi="Calibri,Bold" w:cs="Calibri,Bold"/>
          <w:b/>
          <w:bCs/>
          <w:sz w:val="22"/>
          <w:szCs w:val="22"/>
        </w:rPr>
        <w:t>MONITOR STRATEGY EFFECTIVENESS</w:t>
      </w:r>
    </w:p>
    <w:p w:rsidR="00552E7C" w:rsidRDefault="00552E7C" w:rsidP="00552E7C">
      <w:pPr>
        <w:autoSpaceDE w:val="0"/>
        <w:autoSpaceDN w:val="0"/>
        <w:adjustRightInd w:val="0"/>
        <w:spacing w:after="0" w:line="240" w:lineRule="auto"/>
        <w:rPr>
          <w:rFonts w:ascii="Calibri" w:hAnsi="Calibri" w:cs="Calibri"/>
          <w:sz w:val="22"/>
          <w:szCs w:val="22"/>
        </w:rPr>
      </w:pPr>
      <w:r>
        <w:rPr>
          <w:rFonts w:ascii="Calibri" w:hAnsi="Calibri" w:cs="Calibri"/>
          <w:sz w:val="22"/>
          <w:szCs w:val="22"/>
        </w:rPr>
        <w:t>Periodic evaluation of our CMP strategies is a continuous process that va</w:t>
      </w:r>
      <w:r w:rsidR="00A208F5">
        <w:rPr>
          <w:rFonts w:ascii="Calibri" w:hAnsi="Calibri" w:cs="Calibri"/>
          <w:sz w:val="22"/>
          <w:szCs w:val="22"/>
        </w:rPr>
        <w:t xml:space="preserve">lidates our course of action in </w:t>
      </w:r>
      <w:r>
        <w:rPr>
          <w:rFonts w:ascii="Calibri" w:hAnsi="Calibri" w:cs="Calibri"/>
          <w:sz w:val="22"/>
          <w:szCs w:val="22"/>
        </w:rPr>
        <w:t>determining the most effective methods to use in supporting our local transportation decision making.</w:t>
      </w:r>
    </w:p>
    <w:p w:rsidR="00552E7C" w:rsidRDefault="00552E7C" w:rsidP="00552E7C">
      <w:pPr>
        <w:autoSpaceDE w:val="0"/>
        <w:autoSpaceDN w:val="0"/>
        <w:adjustRightInd w:val="0"/>
        <w:spacing w:after="0" w:line="240" w:lineRule="auto"/>
        <w:rPr>
          <w:rFonts w:ascii="Calibri" w:hAnsi="Calibri" w:cs="Calibri"/>
          <w:sz w:val="22"/>
          <w:szCs w:val="22"/>
        </w:rPr>
      </w:pPr>
      <w:r>
        <w:rPr>
          <w:rFonts w:ascii="Calibri" w:hAnsi="Calibri" w:cs="Calibri"/>
          <w:sz w:val="22"/>
          <w:szCs w:val="22"/>
        </w:rPr>
        <w:t xml:space="preserve">Staff – together with our subcommittee partners – examine performance measures used, review </w:t>
      </w:r>
      <w:r w:rsidR="00A208F5">
        <w:rPr>
          <w:rFonts w:ascii="Calibri" w:hAnsi="Calibri" w:cs="Calibri"/>
          <w:sz w:val="22"/>
          <w:szCs w:val="22"/>
        </w:rPr>
        <w:t xml:space="preserve">how </w:t>
      </w:r>
      <w:r>
        <w:rPr>
          <w:rFonts w:ascii="Calibri" w:hAnsi="Calibri" w:cs="Calibri"/>
          <w:sz w:val="22"/>
          <w:szCs w:val="22"/>
        </w:rPr>
        <w:t>well and to what extend strategies being implemented contribute to the s</w:t>
      </w:r>
      <w:r w:rsidR="00A208F5">
        <w:rPr>
          <w:rFonts w:ascii="Calibri" w:hAnsi="Calibri" w:cs="Calibri"/>
          <w:sz w:val="22"/>
          <w:szCs w:val="22"/>
        </w:rPr>
        <w:t xml:space="preserve">uccess/failure of projects. The </w:t>
      </w:r>
      <w:r>
        <w:rPr>
          <w:rFonts w:ascii="Calibri" w:hAnsi="Calibri" w:cs="Calibri"/>
          <w:sz w:val="22"/>
          <w:szCs w:val="22"/>
        </w:rPr>
        <w:t>cooperative relationships we have established through this pro</w:t>
      </w:r>
      <w:r w:rsidR="00A208F5">
        <w:rPr>
          <w:rFonts w:ascii="Calibri" w:hAnsi="Calibri" w:cs="Calibri"/>
          <w:sz w:val="22"/>
          <w:szCs w:val="22"/>
        </w:rPr>
        <w:t xml:space="preserve">cess encourage inclusion by CMP </w:t>
      </w:r>
      <w:r>
        <w:rPr>
          <w:rFonts w:ascii="Calibri" w:hAnsi="Calibri" w:cs="Calibri"/>
          <w:sz w:val="22"/>
          <w:szCs w:val="22"/>
        </w:rPr>
        <w:t>activities within participating entities. Further, we continue to refin</w:t>
      </w:r>
      <w:r w:rsidR="00A208F5">
        <w:rPr>
          <w:rFonts w:ascii="Calibri" w:hAnsi="Calibri" w:cs="Calibri"/>
          <w:sz w:val="22"/>
          <w:szCs w:val="22"/>
        </w:rPr>
        <w:t xml:space="preserve">e our data collection, marginal </w:t>
      </w:r>
      <w:r>
        <w:rPr>
          <w:rFonts w:ascii="Calibri" w:hAnsi="Calibri" w:cs="Calibri"/>
          <w:sz w:val="22"/>
          <w:szCs w:val="22"/>
        </w:rPr>
        <w:t>changes, monitoring, reviewing and upgrading our CMP.</w:t>
      </w:r>
    </w:p>
    <w:p w:rsidR="003E6A05" w:rsidRDefault="003E6A05" w:rsidP="00D6390A">
      <w:pPr>
        <w:autoSpaceDE w:val="0"/>
        <w:autoSpaceDN w:val="0"/>
        <w:adjustRightInd w:val="0"/>
        <w:spacing w:after="0" w:line="240" w:lineRule="auto"/>
        <w:rPr>
          <w:rFonts w:ascii="Calibri" w:hAnsi="Calibri" w:cs="Calibri"/>
          <w:sz w:val="22"/>
          <w:szCs w:val="22"/>
        </w:rPr>
      </w:pPr>
    </w:p>
    <w:p w:rsidR="003E6A05" w:rsidRPr="00B76B08" w:rsidRDefault="003E6A05" w:rsidP="00B76B08">
      <w:pPr>
        <w:autoSpaceDE w:val="0"/>
        <w:autoSpaceDN w:val="0"/>
        <w:adjustRightInd w:val="0"/>
        <w:spacing w:after="0" w:line="240" w:lineRule="auto"/>
        <w:rPr>
          <w:rFonts w:ascii="Calibri" w:hAnsi="Calibri" w:cs="Calibri"/>
          <w:sz w:val="22"/>
          <w:szCs w:val="22"/>
        </w:rPr>
      </w:pPr>
    </w:p>
    <w:sectPr w:rsidR="003E6A05" w:rsidRPr="00B76B08" w:rsidSect="00D06F29">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F4FC1" w:rsidRDefault="007F4FC1" w:rsidP="00BA4D47">
      <w:pPr>
        <w:spacing w:after="0" w:line="240" w:lineRule="auto"/>
      </w:pPr>
      <w:r>
        <w:separator/>
      </w:r>
    </w:p>
  </w:endnote>
  <w:endnote w:type="continuationSeparator" w:id="0">
    <w:p w:rsidR="007F4FC1" w:rsidRDefault="007F4FC1" w:rsidP="00BA4D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Bold">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20002A87" w:usb1="80000000" w:usb2="00000008" w:usb3="00000000" w:csb0="000001FF" w:csb1="00000000"/>
  </w:font>
  <w:font w:name="Calibri-Bold">
    <w:panose1 w:val="00000000000000000000"/>
    <w:charset w:val="00"/>
    <w:family w:val="swiss"/>
    <w:notTrueType/>
    <w:pitch w:val="default"/>
    <w:sig w:usb0="00000003" w:usb1="00000000" w:usb2="00000000" w:usb3="00000000" w:csb0="00000001" w:csb1="00000000"/>
  </w:font>
  <w:font w:name="Calibri,Italic">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4FC1" w:rsidRDefault="007F4FC1">
    <w:pPr>
      <w:pStyle w:val="Footer"/>
      <w:pBdr>
        <w:top w:val="thinThickSmallGap" w:sz="24" w:space="1" w:color="622423" w:themeColor="accent2" w:themeShade="7F"/>
      </w:pBdr>
      <w:rPr>
        <w:rFonts w:asciiTheme="majorHAnsi" w:hAnsiTheme="majorHAnsi"/>
      </w:rPr>
    </w:pPr>
    <w:r>
      <w:rPr>
        <w:rFonts w:asciiTheme="majorHAnsi" w:hAnsiTheme="majorHAnsi"/>
      </w:rPr>
      <w:t>CMP</w:t>
    </w:r>
    <w:r>
      <w:rPr>
        <w:rFonts w:asciiTheme="majorHAnsi" w:hAnsiTheme="majorHAnsi"/>
      </w:rPr>
      <w:ptab w:relativeTo="margin" w:alignment="right" w:leader="none"/>
    </w:r>
    <w:r>
      <w:rPr>
        <w:rFonts w:asciiTheme="majorHAnsi" w:hAnsiTheme="majorHAnsi"/>
      </w:rPr>
      <w:t xml:space="preserve">Page </w:t>
    </w:r>
    <w:r w:rsidR="00AC3A80">
      <w:fldChar w:fldCharType="begin"/>
    </w:r>
    <w:r w:rsidR="00AC3A80">
      <w:instrText xml:space="preserve"> PAGE   \* MERGEFORMAT </w:instrText>
    </w:r>
    <w:r w:rsidR="00AC3A80">
      <w:fldChar w:fldCharType="separate"/>
    </w:r>
    <w:r w:rsidR="00AC3A80" w:rsidRPr="00AC3A80">
      <w:rPr>
        <w:rFonts w:asciiTheme="majorHAnsi" w:hAnsiTheme="majorHAnsi"/>
        <w:noProof/>
      </w:rPr>
      <w:t>1</w:t>
    </w:r>
    <w:r w:rsidR="00AC3A80">
      <w:rPr>
        <w:rFonts w:asciiTheme="majorHAnsi" w:hAnsiTheme="majorHAnsi"/>
        <w:noProof/>
      </w:rPr>
      <w:fldChar w:fldCharType="end"/>
    </w:r>
  </w:p>
  <w:p w:rsidR="007F4FC1" w:rsidRDefault="007F4F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F4FC1" w:rsidRDefault="007F4FC1" w:rsidP="00BA4D47">
      <w:pPr>
        <w:spacing w:after="0" w:line="240" w:lineRule="auto"/>
      </w:pPr>
      <w:r>
        <w:separator/>
      </w:r>
    </w:p>
  </w:footnote>
  <w:footnote w:type="continuationSeparator" w:id="0">
    <w:p w:rsidR="007F4FC1" w:rsidRDefault="007F4FC1" w:rsidP="00BA4D4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924DD6"/>
    <w:multiLevelType w:val="hybridMultilevel"/>
    <w:tmpl w:val="D1729B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173F11"/>
    <w:multiLevelType w:val="hybridMultilevel"/>
    <w:tmpl w:val="F45C28EA"/>
    <w:lvl w:ilvl="0" w:tplc="C524916A">
      <w:start w:val="1"/>
      <w:numFmt w:val="upperLetter"/>
      <w:lvlText w:val="%1."/>
      <w:lvlJc w:val="left"/>
      <w:pPr>
        <w:ind w:left="720" w:hanging="360"/>
      </w:pPr>
      <w:rPr>
        <w:rFonts w:cs="Calibri,Bold"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AB3587"/>
    <w:multiLevelType w:val="hybridMultilevel"/>
    <w:tmpl w:val="07746DC4"/>
    <w:lvl w:ilvl="0" w:tplc="CF80E4E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5A6BC7"/>
    <w:multiLevelType w:val="hybridMultilevel"/>
    <w:tmpl w:val="D4321C14"/>
    <w:lvl w:ilvl="0" w:tplc="0409000F">
      <w:start w:val="4"/>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53072D1"/>
    <w:multiLevelType w:val="multilevel"/>
    <w:tmpl w:val="12D0032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518928B1"/>
    <w:multiLevelType w:val="hybridMultilevel"/>
    <w:tmpl w:val="32D6B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43961BF"/>
    <w:multiLevelType w:val="multilevel"/>
    <w:tmpl w:val="12D0032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553A4A62"/>
    <w:multiLevelType w:val="multilevel"/>
    <w:tmpl w:val="4768B50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080" w:hanging="72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5DD91A34"/>
    <w:multiLevelType w:val="hybridMultilevel"/>
    <w:tmpl w:val="7C181A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C257900"/>
    <w:multiLevelType w:val="hybridMultilevel"/>
    <w:tmpl w:val="97D2D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0"/>
  </w:num>
  <w:num w:numId="4">
    <w:abstractNumId w:val="2"/>
  </w:num>
  <w:num w:numId="5">
    <w:abstractNumId w:val="5"/>
  </w:num>
  <w:num w:numId="6">
    <w:abstractNumId w:val="9"/>
  </w:num>
  <w:num w:numId="7">
    <w:abstractNumId w:val="7"/>
  </w:num>
  <w:num w:numId="8">
    <w:abstractNumId w:val="1"/>
  </w:num>
  <w:num w:numId="9">
    <w:abstractNumId w:val="4"/>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76C9"/>
    <w:rsid w:val="00001958"/>
    <w:rsid w:val="00004674"/>
    <w:rsid w:val="0002518C"/>
    <w:rsid w:val="000316D3"/>
    <w:rsid w:val="00034D55"/>
    <w:rsid w:val="000429B6"/>
    <w:rsid w:val="000461CB"/>
    <w:rsid w:val="0004773D"/>
    <w:rsid w:val="000602B1"/>
    <w:rsid w:val="000734B6"/>
    <w:rsid w:val="000A2A7F"/>
    <w:rsid w:val="000A4E57"/>
    <w:rsid w:val="000B3A05"/>
    <w:rsid w:val="000C08A8"/>
    <w:rsid w:val="000D5A37"/>
    <w:rsid w:val="000E365F"/>
    <w:rsid w:val="00100785"/>
    <w:rsid w:val="00102E91"/>
    <w:rsid w:val="0013373F"/>
    <w:rsid w:val="00157127"/>
    <w:rsid w:val="0017363C"/>
    <w:rsid w:val="00176970"/>
    <w:rsid w:val="001844C8"/>
    <w:rsid w:val="001945BA"/>
    <w:rsid w:val="001C3DC0"/>
    <w:rsid w:val="001C4130"/>
    <w:rsid w:val="001C6CBD"/>
    <w:rsid w:val="001D1BAD"/>
    <w:rsid w:val="001D2DC0"/>
    <w:rsid w:val="001D3F15"/>
    <w:rsid w:val="001D688E"/>
    <w:rsid w:val="001E260B"/>
    <w:rsid w:val="001E39AE"/>
    <w:rsid w:val="00200353"/>
    <w:rsid w:val="00202478"/>
    <w:rsid w:val="00205070"/>
    <w:rsid w:val="00231E26"/>
    <w:rsid w:val="0023535A"/>
    <w:rsid w:val="00241358"/>
    <w:rsid w:val="0026282C"/>
    <w:rsid w:val="002714A9"/>
    <w:rsid w:val="00290870"/>
    <w:rsid w:val="00295CED"/>
    <w:rsid w:val="00297280"/>
    <w:rsid w:val="002A129D"/>
    <w:rsid w:val="002C7158"/>
    <w:rsid w:val="002D0A5C"/>
    <w:rsid w:val="002D4543"/>
    <w:rsid w:val="002D6453"/>
    <w:rsid w:val="002E349F"/>
    <w:rsid w:val="003140E8"/>
    <w:rsid w:val="0031631F"/>
    <w:rsid w:val="00321352"/>
    <w:rsid w:val="00333C3F"/>
    <w:rsid w:val="003350A2"/>
    <w:rsid w:val="00336E45"/>
    <w:rsid w:val="0033772C"/>
    <w:rsid w:val="00340B83"/>
    <w:rsid w:val="00342D4B"/>
    <w:rsid w:val="0035392C"/>
    <w:rsid w:val="00361840"/>
    <w:rsid w:val="003624D7"/>
    <w:rsid w:val="00366508"/>
    <w:rsid w:val="00391AA5"/>
    <w:rsid w:val="00394B93"/>
    <w:rsid w:val="00397B0D"/>
    <w:rsid w:val="003A3D76"/>
    <w:rsid w:val="003C0AB4"/>
    <w:rsid w:val="003D1A88"/>
    <w:rsid w:val="003D4517"/>
    <w:rsid w:val="003E629B"/>
    <w:rsid w:val="003E6A05"/>
    <w:rsid w:val="004063C6"/>
    <w:rsid w:val="0041214B"/>
    <w:rsid w:val="0041317C"/>
    <w:rsid w:val="00414C2B"/>
    <w:rsid w:val="0042071A"/>
    <w:rsid w:val="00423753"/>
    <w:rsid w:val="00425C07"/>
    <w:rsid w:val="00433B5C"/>
    <w:rsid w:val="004437D8"/>
    <w:rsid w:val="004660D3"/>
    <w:rsid w:val="00475D04"/>
    <w:rsid w:val="00477414"/>
    <w:rsid w:val="0047785E"/>
    <w:rsid w:val="00480367"/>
    <w:rsid w:val="0049507C"/>
    <w:rsid w:val="004B5C42"/>
    <w:rsid w:val="004E6CFF"/>
    <w:rsid w:val="004F6042"/>
    <w:rsid w:val="005041C7"/>
    <w:rsid w:val="00514A15"/>
    <w:rsid w:val="00516386"/>
    <w:rsid w:val="00526F74"/>
    <w:rsid w:val="00537EF2"/>
    <w:rsid w:val="005438C8"/>
    <w:rsid w:val="0055159F"/>
    <w:rsid w:val="00552E7C"/>
    <w:rsid w:val="00575750"/>
    <w:rsid w:val="00575E9E"/>
    <w:rsid w:val="0058729E"/>
    <w:rsid w:val="0058788D"/>
    <w:rsid w:val="005921B4"/>
    <w:rsid w:val="005A045C"/>
    <w:rsid w:val="005A55DB"/>
    <w:rsid w:val="005A6063"/>
    <w:rsid w:val="005A7613"/>
    <w:rsid w:val="005B0ADB"/>
    <w:rsid w:val="005C16F8"/>
    <w:rsid w:val="005C3012"/>
    <w:rsid w:val="005C663F"/>
    <w:rsid w:val="005E3AFD"/>
    <w:rsid w:val="005E6E6E"/>
    <w:rsid w:val="00601E95"/>
    <w:rsid w:val="00610384"/>
    <w:rsid w:val="00630A32"/>
    <w:rsid w:val="0064749D"/>
    <w:rsid w:val="00651584"/>
    <w:rsid w:val="00651776"/>
    <w:rsid w:val="00655AAD"/>
    <w:rsid w:val="0067243F"/>
    <w:rsid w:val="00690EB3"/>
    <w:rsid w:val="006A62E8"/>
    <w:rsid w:val="006B19B0"/>
    <w:rsid w:val="006B7CAD"/>
    <w:rsid w:val="006C2D6C"/>
    <w:rsid w:val="006D66E2"/>
    <w:rsid w:val="006E4419"/>
    <w:rsid w:val="006E6C7B"/>
    <w:rsid w:val="00701286"/>
    <w:rsid w:val="00704DAE"/>
    <w:rsid w:val="007059E6"/>
    <w:rsid w:val="00714072"/>
    <w:rsid w:val="007255EB"/>
    <w:rsid w:val="007474AF"/>
    <w:rsid w:val="00753E94"/>
    <w:rsid w:val="007564EE"/>
    <w:rsid w:val="00757288"/>
    <w:rsid w:val="00772043"/>
    <w:rsid w:val="007A5329"/>
    <w:rsid w:val="007B2BD4"/>
    <w:rsid w:val="007F0929"/>
    <w:rsid w:val="007F35F7"/>
    <w:rsid w:val="007F4FC1"/>
    <w:rsid w:val="007F5120"/>
    <w:rsid w:val="00801275"/>
    <w:rsid w:val="0081314E"/>
    <w:rsid w:val="0082332B"/>
    <w:rsid w:val="00843BED"/>
    <w:rsid w:val="008451DC"/>
    <w:rsid w:val="008711F2"/>
    <w:rsid w:val="00875C51"/>
    <w:rsid w:val="00897D38"/>
    <w:rsid w:val="008B017E"/>
    <w:rsid w:val="008B046D"/>
    <w:rsid w:val="008C1F55"/>
    <w:rsid w:val="008D197E"/>
    <w:rsid w:val="008E065A"/>
    <w:rsid w:val="009149CB"/>
    <w:rsid w:val="009221D1"/>
    <w:rsid w:val="00923CD9"/>
    <w:rsid w:val="0092405A"/>
    <w:rsid w:val="00925121"/>
    <w:rsid w:val="00943E05"/>
    <w:rsid w:val="0094653A"/>
    <w:rsid w:val="00985904"/>
    <w:rsid w:val="00995A3B"/>
    <w:rsid w:val="009A3D15"/>
    <w:rsid w:val="009B5093"/>
    <w:rsid w:val="009B5D64"/>
    <w:rsid w:val="009E3C46"/>
    <w:rsid w:val="009F0B6C"/>
    <w:rsid w:val="00A07514"/>
    <w:rsid w:val="00A17014"/>
    <w:rsid w:val="00A208F5"/>
    <w:rsid w:val="00A36D77"/>
    <w:rsid w:val="00A732E8"/>
    <w:rsid w:val="00A73891"/>
    <w:rsid w:val="00A963F9"/>
    <w:rsid w:val="00AA1448"/>
    <w:rsid w:val="00AB0E4B"/>
    <w:rsid w:val="00AB2ECC"/>
    <w:rsid w:val="00AB34D3"/>
    <w:rsid w:val="00AB3607"/>
    <w:rsid w:val="00AC018B"/>
    <w:rsid w:val="00AC3A80"/>
    <w:rsid w:val="00AD007E"/>
    <w:rsid w:val="00AD5C4C"/>
    <w:rsid w:val="00AE09DC"/>
    <w:rsid w:val="00AE5125"/>
    <w:rsid w:val="00AF533B"/>
    <w:rsid w:val="00B2311B"/>
    <w:rsid w:val="00B309DF"/>
    <w:rsid w:val="00B415A6"/>
    <w:rsid w:val="00B54383"/>
    <w:rsid w:val="00B57A2E"/>
    <w:rsid w:val="00B60BED"/>
    <w:rsid w:val="00B737FC"/>
    <w:rsid w:val="00B76B08"/>
    <w:rsid w:val="00B93ACC"/>
    <w:rsid w:val="00BA4D47"/>
    <w:rsid w:val="00BA5486"/>
    <w:rsid w:val="00BA728D"/>
    <w:rsid w:val="00BA733E"/>
    <w:rsid w:val="00BA76C9"/>
    <w:rsid w:val="00BB1F81"/>
    <w:rsid w:val="00BB4AB4"/>
    <w:rsid w:val="00BF5A6B"/>
    <w:rsid w:val="00C47D23"/>
    <w:rsid w:val="00C51490"/>
    <w:rsid w:val="00C62685"/>
    <w:rsid w:val="00C658E1"/>
    <w:rsid w:val="00C674F4"/>
    <w:rsid w:val="00C738D7"/>
    <w:rsid w:val="00C84E6C"/>
    <w:rsid w:val="00C9619E"/>
    <w:rsid w:val="00CA0A2A"/>
    <w:rsid w:val="00CA1F58"/>
    <w:rsid w:val="00CA2921"/>
    <w:rsid w:val="00CB05BC"/>
    <w:rsid w:val="00CB1D38"/>
    <w:rsid w:val="00CC3F20"/>
    <w:rsid w:val="00CD0A49"/>
    <w:rsid w:val="00CD1034"/>
    <w:rsid w:val="00CF51F5"/>
    <w:rsid w:val="00D02E84"/>
    <w:rsid w:val="00D06F29"/>
    <w:rsid w:val="00D15400"/>
    <w:rsid w:val="00D15F2A"/>
    <w:rsid w:val="00D327E1"/>
    <w:rsid w:val="00D350EF"/>
    <w:rsid w:val="00D51A1E"/>
    <w:rsid w:val="00D53C80"/>
    <w:rsid w:val="00D61966"/>
    <w:rsid w:val="00D61CF2"/>
    <w:rsid w:val="00D6390A"/>
    <w:rsid w:val="00D7344D"/>
    <w:rsid w:val="00D87FF2"/>
    <w:rsid w:val="00D93286"/>
    <w:rsid w:val="00DA21D8"/>
    <w:rsid w:val="00DD4E97"/>
    <w:rsid w:val="00DD70A4"/>
    <w:rsid w:val="00DE1C6C"/>
    <w:rsid w:val="00E008D1"/>
    <w:rsid w:val="00E1711E"/>
    <w:rsid w:val="00E25085"/>
    <w:rsid w:val="00E34DBB"/>
    <w:rsid w:val="00E76EE5"/>
    <w:rsid w:val="00E82AFA"/>
    <w:rsid w:val="00E841AB"/>
    <w:rsid w:val="00EB62FE"/>
    <w:rsid w:val="00EC35C5"/>
    <w:rsid w:val="00EE5FF4"/>
    <w:rsid w:val="00EE66B1"/>
    <w:rsid w:val="00EE775D"/>
    <w:rsid w:val="00EF0CC7"/>
    <w:rsid w:val="00EF1D57"/>
    <w:rsid w:val="00EF4896"/>
    <w:rsid w:val="00F0131C"/>
    <w:rsid w:val="00F037D6"/>
    <w:rsid w:val="00F0487B"/>
    <w:rsid w:val="00F20987"/>
    <w:rsid w:val="00F255E5"/>
    <w:rsid w:val="00F409AC"/>
    <w:rsid w:val="00F43AA9"/>
    <w:rsid w:val="00F456F0"/>
    <w:rsid w:val="00F560C3"/>
    <w:rsid w:val="00F6596A"/>
    <w:rsid w:val="00F7110E"/>
    <w:rsid w:val="00F8025B"/>
    <w:rsid w:val="00F8323D"/>
    <w:rsid w:val="00F865C8"/>
    <w:rsid w:val="00F90A24"/>
    <w:rsid w:val="00F91B80"/>
    <w:rsid w:val="00F94B8F"/>
    <w:rsid w:val="00F96CFC"/>
    <w:rsid w:val="00FA5346"/>
    <w:rsid w:val="00FB1239"/>
    <w:rsid w:val="00FC14D8"/>
    <w:rsid w:val="00FD519A"/>
    <w:rsid w:val="00FE47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56EB0B21-3091-4F76-820E-E6B0C9F1D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4"/>
        <w:szCs w:val="24"/>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6596A"/>
  </w:style>
  <w:style w:type="paragraph" w:styleId="Heading2">
    <w:name w:val="heading 2"/>
    <w:basedOn w:val="Normal"/>
    <w:next w:val="Normal"/>
    <w:link w:val="Heading2Char"/>
    <w:uiPriority w:val="9"/>
    <w:semiHidden/>
    <w:unhideWhenUsed/>
    <w:qFormat/>
    <w:rsid w:val="00F6596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F6596A"/>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F6596A"/>
    <w:rPr>
      <w:b/>
      <w:bCs/>
    </w:rPr>
  </w:style>
  <w:style w:type="character" w:styleId="Emphasis">
    <w:name w:val="Emphasis"/>
    <w:basedOn w:val="DefaultParagraphFont"/>
    <w:uiPriority w:val="20"/>
    <w:qFormat/>
    <w:rsid w:val="00F6596A"/>
    <w:rPr>
      <w:i/>
      <w:iCs/>
    </w:rPr>
  </w:style>
  <w:style w:type="paragraph" w:styleId="NoSpacing">
    <w:name w:val="No Spacing"/>
    <w:link w:val="NoSpacingChar"/>
    <w:uiPriority w:val="1"/>
    <w:qFormat/>
    <w:rsid w:val="00F6596A"/>
    <w:pPr>
      <w:spacing w:after="0" w:line="240" w:lineRule="auto"/>
    </w:pPr>
  </w:style>
  <w:style w:type="character" w:customStyle="1" w:styleId="NoSpacingChar">
    <w:name w:val="No Spacing Char"/>
    <w:basedOn w:val="DefaultParagraphFont"/>
    <w:link w:val="NoSpacing"/>
    <w:uiPriority w:val="1"/>
    <w:rsid w:val="00F6596A"/>
  </w:style>
  <w:style w:type="paragraph" w:styleId="ListParagraph">
    <w:name w:val="List Paragraph"/>
    <w:basedOn w:val="Normal"/>
    <w:uiPriority w:val="34"/>
    <w:qFormat/>
    <w:rsid w:val="00F6596A"/>
    <w:pPr>
      <w:ind w:left="720"/>
      <w:contextualSpacing/>
    </w:pPr>
  </w:style>
  <w:style w:type="paragraph" w:styleId="IntenseQuote">
    <w:name w:val="Intense Quote"/>
    <w:basedOn w:val="Normal"/>
    <w:next w:val="Normal"/>
    <w:link w:val="IntenseQuoteChar"/>
    <w:uiPriority w:val="30"/>
    <w:qFormat/>
    <w:rsid w:val="00F6596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6596A"/>
    <w:rPr>
      <w:b/>
      <w:bCs/>
      <w:i/>
      <w:iCs/>
      <w:color w:val="4F81BD" w:themeColor="accent1"/>
    </w:rPr>
  </w:style>
  <w:style w:type="character" w:styleId="IntenseEmphasis">
    <w:name w:val="Intense Emphasis"/>
    <w:basedOn w:val="DefaultParagraphFont"/>
    <w:uiPriority w:val="21"/>
    <w:qFormat/>
    <w:rsid w:val="00F6596A"/>
    <w:rPr>
      <w:b/>
      <w:bCs/>
      <w:i/>
      <w:iCs/>
      <w:color w:val="4F81BD" w:themeColor="accent1"/>
    </w:rPr>
  </w:style>
  <w:style w:type="character" w:styleId="SubtleReference">
    <w:name w:val="Subtle Reference"/>
    <w:basedOn w:val="DefaultParagraphFont"/>
    <w:uiPriority w:val="31"/>
    <w:qFormat/>
    <w:rsid w:val="00F6596A"/>
    <w:rPr>
      <w:smallCaps/>
      <w:color w:val="C0504D" w:themeColor="accent2"/>
      <w:u w:val="single"/>
    </w:rPr>
  </w:style>
  <w:style w:type="character" w:styleId="IntenseReference">
    <w:name w:val="Intense Reference"/>
    <w:basedOn w:val="DefaultParagraphFont"/>
    <w:uiPriority w:val="32"/>
    <w:qFormat/>
    <w:rsid w:val="00F6596A"/>
    <w:rPr>
      <w:b/>
      <w:bCs/>
      <w:smallCaps/>
      <w:color w:val="C0504D" w:themeColor="accent2"/>
      <w:spacing w:val="5"/>
      <w:u w:val="single"/>
    </w:rPr>
  </w:style>
  <w:style w:type="character" w:styleId="BookTitle">
    <w:name w:val="Book Title"/>
    <w:basedOn w:val="DefaultParagraphFont"/>
    <w:uiPriority w:val="33"/>
    <w:qFormat/>
    <w:rsid w:val="00F6596A"/>
    <w:rPr>
      <w:b/>
      <w:bCs/>
      <w:smallCaps/>
      <w:spacing w:val="5"/>
    </w:rPr>
  </w:style>
  <w:style w:type="paragraph" w:styleId="BalloonText">
    <w:name w:val="Balloon Text"/>
    <w:basedOn w:val="Normal"/>
    <w:link w:val="BalloonTextChar"/>
    <w:uiPriority w:val="99"/>
    <w:semiHidden/>
    <w:unhideWhenUsed/>
    <w:rsid w:val="00923C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3CD9"/>
    <w:rPr>
      <w:rFonts w:ascii="Tahoma" w:hAnsi="Tahoma" w:cs="Tahoma"/>
      <w:sz w:val="16"/>
      <w:szCs w:val="16"/>
    </w:rPr>
  </w:style>
  <w:style w:type="paragraph" w:styleId="Header">
    <w:name w:val="header"/>
    <w:basedOn w:val="Normal"/>
    <w:link w:val="HeaderChar"/>
    <w:uiPriority w:val="99"/>
    <w:semiHidden/>
    <w:unhideWhenUsed/>
    <w:rsid w:val="00BA4D4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A4D47"/>
  </w:style>
  <w:style w:type="paragraph" w:styleId="Footer">
    <w:name w:val="footer"/>
    <w:basedOn w:val="Normal"/>
    <w:link w:val="FooterChar"/>
    <w:uiPriority w:val="99"/>
    <w:unhideWhenUsed/>
    <w:rsid w:val="00BA4D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4D47"/>
  </w:style>
  <w:style w:type="table" w:styleId="TableGrid">
    <w:name w:val="Table Grid"/>
    <w:basedOn w:val="TableNormal"/>
    <w:uiPriority w:val="59"/>
    <w:rsid w:val="005B0AD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480367"/>
    <w:rPr>
      <w:color w:val="0000FF"/>
      <w:u w:val="single"/>
    </w:rPr>
  </w:style>
  <w:style w:type="character" w:styleId="CommentReference">
    <w:name w:val="annotation reference"/>
    <w:basedOn w:val="DefaultParagraphFont"/>
    <w:uiPriority w:val="99"/>
    <w:semiHidden/>
    <w:unhideWhenUsed/>
    <w:rsid w:val="00F456F0"/>
    <w:rPr>
      <w:sz w:val="16"/>
      <w:szCs w:val="16"/>
    </w:rPr>
  </w:style>
  <w:style w:type="paragraph" w:styleId="CommentText">
    <w:name w:val="annotation text"/>
    <w:basedOn w:val="Normal"/>
    <w:link w:val="CommentTextChar"/>
    <w:uiPriority w:val="99"/>
    <w:semiHidden/>
    <w:unhideWhenUsed/>
    <w:rsid w:val="00F456F0"/>
    <w:pPr>
      <w:spacing w:line="240" w:lineRule="auto"/>
    </w:pPr>
    <w:rPr>
      <w:sz w:val="20"/>
      <w:szCs w:val="20"/>
    </w:rPr>
  </w:style>
  <w:style w:type="character" w:customStyle="1" w:styleId="CommentTextChar">
    <w:name w:val="Comment Text Char"/>
    <w:basedOn w:val="DefaultParagraphFont"/>
    <w:link w:val="CommentText"/>
    <w:uiPriority w:val="99"/>
    <w:semiHidden/>
    <w:rsid w:val="00F456F0"/>
    <w:rPr>
      <w:sz w:val="20"/>
      <w:szCs w:val="20"/>
    </w:rPr>
  </w:style>
  <w:style w:type="paragraph" w:styleId="CommentSubject">
    <w:name w:val="annotation subject"/>
    <w:basedOn w:val="CommentText"/>
    <w:next w:val="CommentText"/>
    <w:link w:val="CommentSubjectChar"/>
    <w:uiPriority w:val="99"/>
    <w:semiHidden/>
    <w:unhideWhenUsed/>
    <w:rsid w:val="00F456F0"/>
    <w:rPr>
      <w:b/>
      <w:bCs/>
    </w:rPr>
  </w:style>
  <w:style w:type="character" w:customStyle="1" w:styleId="CommentSubjectChar">
    <w:name w:val="Comment Subject Char"/>
    <w:basedOn w:val="CommentTextChar"/>
    <w:link w:val="CommentSubject"/>
    <w:uiPriority w:val="99"/>
    <w:semiHidden/>
    <w:rsid w:val="00F456F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4926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diagramColors" Target="diagrams/colors1.xml"/><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theme" Target="theme/theme1.xml"/><Relationship Id="rId10" Type="http://schemas.openxmlformats.org/officeDocument/2006/relationships/diagramData" Target="diagrams/data1.xm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diagramDrawing" Target="diagrams/drawing1.xml"/><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1800DAB-FBD8-4256-BE3E-FDD0015DBAED}" type="doc">
      <dgm:prSet loTypeId="urn:microsoft.com/office/officeart/2005/8/layout/bProcess2" loCatId="process" qsTypeId="urn:microsoft.com/office/officeart/2005/8/quickstyle/simple1" qsCatId="simple" csTypeId="urn:microsoft.com/office/officeart/2005/8/colors/colorful1#1" csCatId="colorful" phldr="1"/>
      <dgm:spPr/>
      <dgm:t>
        <a:bodyPr/>
        <a:lstStyle/>
        <a:p>
          <a:endParaRPr lang="en-US"/>
        </a:p>
      </dgm:t>
    </dgm:pt>
    <dgm:pt modelId="{F5CD979F-9708-4781-BA53-D83409D10514}">
      <dgm:prSet phldrT="[Text]"/>
      <dgm:spPr/>
      <dgm:t>
        <a:bodyPr/>
        <a:lstStyle/>
        <a:p>
          <a:r>
            <a:rPr lang="en-US"/>
            <a:t>Screening</a:t>
          </a:r>
        </a:p>
        <a:p>
          <a:r>
            <a:rPr lang="en-US" i="1"/>
            <a:t>Monitor Performance Measures</a:t>
          </a:r>
        </a:p>
      </dgm:t>
    </dgm:pt>
    <dgm:pt modelId="{3A880493-5502-4436-8197-5581CB6E3DD5}" type="parTrans" cxnId="{131687D7-B77B-45F8-9CA6-E01CFA85CE56}">
      <dgm:prSet/>
      <dgm:spPr/>
      <dgm:t>
        <a:bodyPr/>
        <a:lstStyle/>
        <a:p>
          <a:endParaRPr lang="en-US"/>
        </a:p>
      </dgm:t>
    </dgm:pt>
    <dgm:pt modelId="{7E67967D-C9BB-4624-907C-E4C6A742B034}" type="sibTrans" cxnId="{131687D7-B77B-45F8-9CA6-E01CFA85CE56}">
      <dgm:prSet/>
      <dgm:spPr/>
      <dgm:t>
        <a:bodyPr/>
        <a:lstStyle/>
        <a:p>
          <a:endParaRPr lang="en-US"/>
        </a:p>
      </dgm:t>
    </dgm:pt>
    <dgm:pt modelId="{8B899CF1-2137-448E-8E32-BD3CC36A1642}">
      <dgm:prSet phldrT="[Text]"/>
      <dgm:spPr/>
      <dgm:t>
        <a:bodyPr/>
        <a:lstStyle/>
        <a:p>
          <a:r>
            <a:rPr lang="en-US"/>
            <a:t>Detailed Analysis</a:t>
          </a:r>
        </a:p>
      </dgm:t>
    </dgm:pt>
    <dgm:pt modelId="{B3F3CD60-2781-4430-82C0-4359776152A3}" type="parTrans" cxnId="{20EE4860-AC30-4442-A4F1-E0A26CA22F30}">
      <dgm:prSet/>
      <dgm:spPr/>
      <dgm:t>
        <a:bodyPr/>
        <a:lstStyle/>
        <a:p>
          <a:endParaRPr lang="en-US"/>
        </a:p>
      </dgm:t>
    </dgm:pt>
    <dgm:pt modelId="{0FEED023-3240-4150-9E5E-91F346C3D24B}" type="sibTrans" cxnId="{20EE4860-AC30-4442-A4F1-E0A26CA22F30}">
      <dgm:prSet/>
      <dgm:spPr/>
      <dgm:t>
        <a:bodyPr/>
        <a:lstStyle/>
        <a:p>
          <a:endParaRPr lang="en-US"/>
        </a:p>
      </dgm:t>
    </dgm:pt>
    <dgm:pt modelId="{F68260CD-7C0F-4060-8723-9821859B7AA6}">
      <dgm:prSet phldrT="[Text]"/>
      <dgm:spPr/>
      <dgm:t>
        <a:bodyPr/>
        <a:lstStyle/>
        <a:p>
          <a:r>
            <a:rPr lang="en-US"/>
            <a:t>Confirm Occurence of Congestion</a:t>
          </a:r>
        </a:p>
      </dgm:t>
    </dgm:pt>
    <dgm:pt modelId="{354FDCD8-B578-4A36-97F7-CF83B3F40827}" type="parTrans" cxnId="{00523B73-C01D-4862-9EB3-793D54617297}">
      <dgm:prSet/>
      <dgm:spPr/>
      <dgm:t>
        <a:bodyPr/>
        <a:lstStyle/>
        <a:p>
          <a:endParaRPr lang="en-US"/>
        </a:p>
      </dgm:t>
    </dgm:pt>
    <dgm:pt modelId="{877AF0F7-16FD-4780-8ACA-EFACF21E0368}" type="sibTrans" cxnId="{00523B73-C01D-4862-9EB3-793D54617297}">
      <dgm:prSet/>
      <dgm:spPr/>
      <dgm:t>
        <a:bodyPr/>
        <a:lstStyle/>
        <a:p>
          <a:endParaRPr lang="en-US"/>
        </a:p>
      </dgm:t>
    </dgm:pt>
    <dgm:pt modelId="{E55B89AA-27C3-491F-B192-93669F744BF4}">
      <dgm:prSet phldrT="[Text]"/>
      <dgm:spPr/>
      <dgm:t>
        <a:bodyPr/>
        <a:lstStyle/>
        <a:p>
          <a:r>
            <a:rPr lang="en-US"/>
            <a:t>Determine Nature &amp; Magnitude of Congestion</a:t>
          </a:r>
        </a:p>
      </dgm:t>
    </dgm:pt>
    <dgm:pt modelId="{7A794378-FD4D-4F5E-A53E-80FD7A8CEE2F}" type="parTrans" cxnId="{E784083F-7C6C-409C-9A55-35162C42E507}">
      <dgm:prSet/>
      <dgm:spPr/>
      <dgm:t>
        <a:bodyPr/>
        <a:lstStyle/>
        <a:p>
          <a:endParaRPr lang="en-US"/>
        </a:p>
      </dgm:t>
    </dgm:pt>
    <dgm:pt modelId="{F18C5336-58EE-4705-AE1D-577796AAC59E}" type="sibTrans" cxnId="{E784083F-7C6C-409C-9A55-35162C42E507}">
      <dgm:prSet/>
      <dgm:spPr/>
      <dgm:t>
        <a:bodyPr/>
        <a:lstStyle/>
        <a:p>
          <a:endParaRPr lang="en-US"/>
        </a:p>
      </dgm:t>
    </dgm:pt>
    <dgm:pt modelId="{5DF27E83-CAC4-4923-82F8-F4591862D163}">
      <dgm:prSet phldrT="[Text]"/>
      <dgm:spPr/>
      <dgm:t>
        <a:bodyPr/>
        <a:lstStyle/>
        <a:p>
          <a:r>
            <a:rPr lang="en-US"/>
            <a:t>Evaluate Congestion Management Strategies (Toolbox)</a:t>
          </a:r>
        </a:p>
      </dgm:t>
    </dgm:pt>
    <dgm:pt modelId="{D6754CF0-72BB-4485-A0A4-0EA3EE134E4A}" type="parTrans" cxnId="{A474B4B7-49AF-445E-AB92-C51DCC00BE0B}">
      <dgm:prSet/>
      <dgm:spPr/>
      <dgm:t>
        <a:bodyPr/>
        <a:lstStyle/>
        <a:p>
          <a:endParaRPr lang="en-US"/>
        </a:p>
      </dgm:t>
    </dgm:pt>
    <dgm:pt modelId="{F1055187-E901-46E0-A390-CA4F41A9EA63}" type="sibTrans" cxnId="{A474B4B7-49AF-445E-AB92-C51DCC00BE0B}">
      <dgm:prSet/>
      <dgm:spPr/>
      <dgm:t>
        <a:bodyPr/>
        <a:lstStyle/>
        <a:p>
          <a:endParaRPr lang="en-US"/>
        </a:p>
      </dgm:t>
    </dgm:pt>
    <dgm:pt modelId="{62A3B0C6-197B-4258-8454-78E40CE5C127}">
      <dgm:prSet phldrT="[Text]"/>
      <dgm:spPr/>
      <dgm:t>
        <a:bodyPr/>
        <a:lstStyle/>
        <a:p>
          <a:r>
            <a:rPr lang="en-US"/>
            <a:t>Implementation of Srategies</a:t>
          </a:r>
        </a:p>
      </dgm:t>
    </dgm:pt>
    <dgm:pt modelId="{1FF7B78C-4F32-446A-B1B8-C6DBC4FE6A66}" type="parTrans" cxnId="{56DFA877-BE50-499A-9F49-9F1D112460FA}">
      <dgm:prSet/>
      <dgm:spPr/>
      <dgm:t>
        <a:bodyPr/>
        <a:lstStyle/>
        <a:p>
          <a:endParaRPr lang="en-US"/>
        </a:p>
      </dgm:t>
    </dgm:pt>
    <dgm:pt modelId="{C26D13A4-2A9C-4B32-8E0E-8019AC27F89F}" type="sibTrans" cxnId="{56DFA877-BE50-499A-9F49-9F1D112460FA}">
      <dgm:prSet/>
      <dgm:spPr/>
      <dgm:t>
        <a:bodyPr/>
        <a:lstStyle/>
        <a:p>
          <a:endParaRPr lang="en-US"/>
        </a:p>
      </dgm:t>
    </dgm:pt>
    <dgm:pt modelId="{7A808862-5231-4F31-BBBF-13FE4820FF82}">
      <dgm:prSet phldrT="[Text]"/>
      <dgm:spPr/>
      <dgm:t>
        <a:bodyPr/>
        <a:lstStyle/>
        <a:p>
          <a:r>
            <a:rPr lang="en-US"/>
            <a:t>Evaluation of Implemented Strategies</a:t>
          </a:r>
        </a:p>
      </dgm:t>
    </dgm:pt>
    <dgm:pt modelId="{DB190292-93D2-4F4A-9BF3-E75FFB2E7880}" type="parTrans" cxnId="{3FA10E94-7B94-49B5-A453-57DE80345488}">
      <dgm:prSet/>
      <dgm:spPr/>
      <dgm:t>
        <a:bodyPr/>
        <a:lstStyle/>
        <a:p>
          <a:endParaRPr lang="en-US"/>
        </a:p>
      </dgm:t>
    </dgm:pt>
    <dgm:pt modelId="{C0E7F5B7-2F63-4685-B75C-F9375B52DC7E}" type="sibTrans" cxnId="{3FA10E94-7B94-49B5-A453-57DE80345488}">
      <dgm:prSet/>
      <dgm:spPr/>
      <dgm:t>
        <a:bodyPr/>
        <a:lstStyle/>
        <a:p>
          <a:endParaRPr lang="en-US"/>
        </a:p>
      </dgm:t>
    </dgm:pt>
    <dgm:pt modelId="{EF4A2431-AFD0-4E8E-990D-A0230144A18C}" type="pres">
      <dgm:prSet presAssocID="{51800DAB-FBD8-4256-BE3E-FDD0015DBAED}" presName="diagram" presStyleCnt="0">
        <dgm:presLayoutVars>
          <dgm:dir/>
          <dgm:resizeHandles/>
        </dgm:presLayoutVars>
      </dgm:prSet>
      <dgm:spPr/>
    </dgm:pt>
    <dgm:pt modelId="{4F45E643-594B-4AB0-8E8F-13DC35497E4D}" type="pres">
      <dgm:prSet presAssocID="{F5CD979F-9708-4781-BA53-D83409D10514}" presName="firstNode" presStyleLbl="node1" presStyleIdx="0" presStyleCnt="7">
        <dgm:presLayoutVars>
          <dgm:bulletEnabled val="1"/>
        </dgm:presLayoutVars>
      </dgm:prSet>
      <dgm:spPr/>
    </dgm:pt>
    <dgm:pt modelId="{6BE49D90-9B9F-49D8-AD6E-44B9FE4EF536}" type="pres">
      <dgm:prSet presAssocID="{7E67967D-C9BB-4624-907C-E4C6A742B034}" presName="sibTrans" presStyleLbl="sibTrans2D1" presStyleIdx="0" presStyleCnt="6"/>
      <dgm:spPr/>
    </dgm:pt>
    <dgm:pt modelId="{627F8B10-6CA0-4DD5-AE1B-0253743D19A2}" type="pres">
      <dgm:prSet presAssocID="{8B899CF1-2137-448E-8E32-BD3CC36A1642}" presName="middleNode" presStyleCnt="0"/>
      <dgm:spPr/>
    </dgm:pt>
    <dgm:pt modelId="{3DCCDA01-B3C8-4569-8178-4DD6786A52D3}" type="pres">
      <dgm:prSet presAssocID="{8B899CF1-2137-448E-8E32-BD3CC36A1642}" presName="padding" presStyleLbl="node1" presStyleIdx="0" presStyleCnt="7"/>
      <dgm:spPr/>
    </dgm:pt>
    <dgm:pt modelId="{919C9C30-5BFA-4910-9490-12007FC6F589}" type="pres">
      <dgm:prSet presAssocID="{8B899CF1-2137-448E-8E32-BD3CC36A1642}" presName="shape" presStyleLbl="node1" presStyleIdx="1" presStyleCnt="7" custScaleX="153785" custScaleY="148788">
        <dgm:presLayoutVars>
          <dgm:bulletEnabled val="1"/>
        </dgm:presLayoutVars>
      </dgm:prSet>
      <dgm:spPr/>
    </dgm:pt>
    <dgm:pt modelId="{10EFC245-19DC-4284-8492-F969A97A3B3C}" type="pres">
      <dgm:prSet presAssocID="{0FEED023-3240-4150-9E5E-91F346C3D24B}" presName="sibTrans" presStyleLbl="sibTrans2D1" presStyleIdx="1" presStyleCnt="6"/>
      <dgm:spPr/>
    </dgm:pt>
    <dgm:pt modelId="{211B2490-E409-4F81-A146-03CABDF5FECD}" type="pres">
      <dgm:prSet presAssocID="{F68260CD-7C0F-4060-8723-9821859B7AA6}" presName="middleNode" presStyleCnt="0"/>
      <dgm:spPr/>
    </dgm:pt>
    <dgm:pt modelId="{D06B25EC-74B3-415F-AE69-1F9184E3ADD8}" type="pres">
      <dgm:prSet presAssocID="{F68260CD-7C0F-4060-8723-9821859B7AA6}" presName="padding" presStyleLbl="node1" presStyleIdx="1" presStyleCnt="7"/>
      <dgm:spPr/>
    </dgm:pt>
    <dgm:pt modelId="{657E9177-7EF3-4797-BCC1-C741179FB031}" type="pres">
      <dgm:prSet presAssocID="{F68260CD-7C0F-4060-8723-9821859B7AA6}" presName="shape" presStyleLbl="node1" presStyleIdx="2" presStyleCnt="7" custScaleX="133920" custScaleY="132770">
        <dgm:presLayoutVars>
          <dgm:bulletEnabled val="1"/>
        </dgm:presLayoutVars>
      </dgm:prSet>
      <dgm:spPr/>
    </dgm:pt>
    <dgm:pt modelId="{DEF8B999-C845-4B39-BC35-867565BB0C12}" type="pres">
      <dgm:prSet presAssocID="{877AF0F7-16FD-4780-8ACA-EFACF21E0368}" presName="sibTrans" presStyleLbl="sibTrans2D1" presStyleIdx="2" presStyleCnt="6"/>
      <dgm:spPr/>
    </dgm:pt>
    <dgm:pt modelId="{6C3127C0-F399-4EA5-AF4B-FA31479A2293}" type="pres">
      <dgm:prSet presAssocID="{E55B89AA-27C3-491F-B192-93669F744BF4}" presName="middleNode" presStyleCnt="0"/>
      <dgm:spPr/>
    </dgm:pt>
    <dgm:pt modelId="{1BE255BD-4C47-456D-8A8A-710F7DEABDC5}" type="pres">
      <dgm:prSet presAssocID="{E55B89AA-27C3-491F-B192-93669F744BF4}" presName="padding" presStyleLbl="node1" presStyleIdx="2" presStyleCnt="7"/>
      <dgm:spPr/>
    </dgm:pt>
    <dgm:pt modelId="{F737B1B9-B979-43E2-A263-EB2AF9B01C1D}" type="pres">
      <dgm:prSet presAssocID="{E55B89AA-27C3-491F-B192-93669F744BF4}" presName="shape" presStyleLbl="node1" presStyleIdx="3" presStyleCnt="7" custScaleX="162519" custScaleY="168235" custLinFactY="-2160" custLinFactNeighborX="8455" custLinFactNeighborY="-100000">
        <dgm:presLayoutVars>
          <dgm:bulletEnabled val="1"/>
        </dgm:presLayoutVars>
      </dgm:prSet>
      <dgm:spPr/>
    </dgm:pt>
    <dgm:pt modelId="{7CAE39EF-BBE7-4BDB-81EE-5D774676E43F}" type="pres">
      <dgm:prSet presAssocID="{F18C5336-58EE-4705-AE1D-577796AAC59E}" presName="sibTrans" presStyleLbl="sibTrans2D1" presStyleIdx="3" presStyleCnt="6"/>
      <dgm:spPr/>
    </dgm:pt>
    <dgm:pt modelId="{2D04F5DB-58B7-491C-983B-E6DBD6F41202}" type="pres">
      <dgm:prSet presAssocID="{5DF27E83-CAC4-4923-82F8-F4591862D163}" presName="middleNode" presStyleCnt="0"/>
      <dgm:spPr/>
    </dgm:pt>
    <dgm:pt modelId="{E0C2610E-439A-4544-A5A1-BA6E00586D90}" type="pres">
      <dgm:prSet presAssocID="{5DF27E83-CAC4-4923-82F8-F4591862D163}" presName="padding" presStyleLbl="node1" presStyleIdx="3" presStyleCnt="7"/>
      <dgm:spPr/>
    </dgm:pt>
    <dgm:pt modelId="{9AE2226A-1E11-4C04-A643-C95EBEE0C0BE}" type="pres">
      <dgm:prSet presAssocID="{5DF27E83-CAC4-4923-82F8-F4591862D163}" presName="shape" presStyleLbl="node1" presStyleIdx="4" presStyleCnt="7" custScaleX="152323" custScaleY="148076" custLinFactY="-84092" custLinFactNeighborX="25271" custLinFactNeighborY="-100000">
        <dgm:presLayoutVars>
          <dgm:bulletEnabled val="1"/>
        </dgm:presLayoutVars>
      </dgm:prSet>
      <dgm:spPr/>
    </dgm:pt>
    <dgm:pt modelId="{02C6869F-8417-4B74-B259-B55AEAEAC046}" type="pres">
      <dgm:prSet presAssocID="{F1055187-E901-46E0-A390-CA4F41A9EA63}" presName="sibTrans" presStyleLbl="sibTrans2D1" presStyleIdx="4" presStyleCnt="6"/>
      <dgm:spPr/>
    </dgm:pt>
    <dgm:pt modelId="{CE2CD16F-2638-4B20-9AC2-574CE6D38047}" type="pres">
      <dgm:prSet presAssocID="{62A3B0C6-197B-4258-8454-78E40CE5C127}" presName="middleNode" presStyleCnt="0"/>
      <dgm:spPr/>
    </dgm:pt>
    <dgm:pt modelId="{8523D034-67A3-477B-9830-AA85C7E0D82C}" type="pres">
      <dgm:prSet presAssocID="{62A3B0C6-197B-4258-8454-78E40CE5C127}" presName="padding" presStyleLbl="node1" presStyleIdx="4" presStyleCnt="7"/>
      <dgm:spPr/>
    </dgm:pt>
    <dgm:pt modelId="{409DD05A-81B0-44EE-A641-C7E6A54825A6}" type="pres">
      <dgm:prSet presAssocID="{62A3B0C6-197B-4258-8454-78E40CE5C127}" presName="shape" presStyleLbl="node1" presStyleIdx="5" presStyleCnt="7" custScaleX="166979" custScaleY="172295" custLinFactNeighborX="27636" custLinFactNeighborY="-96767">
        <dgm:presLayoutVars>
          <dgm:bulletEnabled val="1"/>
        </dgm:presLayoutVars>
      </dgm:prSet>
      <dgm:spPr/>
    </dgm:pt>
    <dgm:pt modelId="{5A9E1EE6-9600-4582-B55A-FA236AB15B10}" type="pres">
      <dgm:prSet presAssocID="{C26D13A4-2A9C-4B32-8E0E-8019AC27F89F}" presName="sibTrans" presStyleLbl="sibTrans2D1" presStyleIdx="5" presStyleCnt="6"/>
      <dgm:spPr/>
    </dgm:pt>
    <dgm:pt modelId="{91A9FC7C-F2D2-4D66-B50F-0EAFD0EAA390}" type="pres">
      <dgm:prSet presAssocID="{7A808862-5231-4F31-BBBF-13FE4820FF82}" presName="lastNode" presStyleLbl="node1" presStyleIdx="6" presStyleCnt="7" custLinFactNeighborX="29296" custLinFactNeighborY="-23572">
        <dgm:presLayoutVars>
          <dgm:bulletEnabled val="1"/>
        </dgm:presLayoutVars>
      </dgm:prSet>
      <dgm:spPr/>
    </dgm:pt>
  </dgm:ptLst>
  <dgm:cxnLst>
    <dgm:cxn modelId="{0AC16B05-5BEC-409E-958F-653877A4FB86}" type="presOf" srcId="{51800DAB-FBD8-4256-BE3E-FDD0015DBAED}" destId="{EF4A2431-AFD0-4E8E-990D-A0230144A18C}" srcOrd="0" destOrd="0" presId="urn:microsoft.com/office/officeart/2005/8/layout/bProcess2"/>
    <dgm:cxn modelId="{B6E54109-F70F-49FE-8608-19E4F781F200}" type="presOf" srcId="{7E67967D-C9BB-4624-907C-E4C6A742B034}" destId="{6BE49D90-9B9F-49D8-AD6E-44B9FE4EF536}" srcOrd="0" destOrd="0" presId="urn:microsoft.com/office/officeart/2005/8/layout/bProcess2"/>
    <dgm:cxn modelId="{B521AA1B-12D4-4285-98E2-5E91351C0FCD}" type="presOf" srcId="{5DF27E83-CAC4-4923-82F8-F4591862D163}" destId="{9AE2226A-1E11-4C04-A643-C95EBEE0C0BE}" srcOrd="0" destOrd="0" presId="urn:microsoft.com/office/officeart/2005/8/layout/bProcess2"/>
    <dgm:cxn modelId="{61FF4133-04FC-4C8C-8878-B87300387A91}" type="presOf" srcId="{F18C5336-58EE-4705-AE1D-577796AAC59E}" destId="{7CAE39EF-BBE7-4BDB-81EE-5D774676E43F}" srcOrd="0" destOrd="0" presId="urn:microsoft.com/office/officeart/2005/8/layout/bProcess2"/>
    <dgm:cxn modelId="{E784083F-7C6C-409C-9A55-35162C42E507}" srcId="{51800DAB-FBD8-4256-BE3E-FDD0015DBAED}" destId="{E55B89AA-27C3-491F-B192-93669F744BF4}" srcOrd="3" destOrd="0" parTransId="{7A794378-FD4D-4F5E-A53E-80FD7A8CEE2F}" sibTransId="{F18C5336-58EE-4705-AE1D-577796AAC59E}"/>
    <dgm:cxn modelId="{20EE4860-AC30-4442-A4F1-E0A26CA22F30}" srcId="{51800DAB-FBD8-4256-BE3E-FDD0015DBAED}" destId="{8B899CF1-2137-448E-8E32-BD3CC36A1642}" srcOrd="1" destOrd="0" parTransId="{B3F3CD60-2781-4430-82C0-4359776152A3}" sibTransId="{0FEED023-3240-4150-9E5E-91F346C3D24B}"/>
    <dgm:cxn modelId="{00523B73-C01D-4862-9EB3-793D54617297}" srcId="{51800DAB-FBD8-4256-BE3E-FDD0015DBAED}" destId="{F68260CD-7C0F-4060-8723-9821859B7AA6}" srcOrd="2" destOrd="0" parTransId="{354FDCD8-B578-4A36-97F7-CF83B3F40827}" sibTransId="{877AF0F7-16FD-4780-8ACA-EFACF21E0368}"/>
    <dgm:cxn modelId="{56DFA877-BE50-499A-9F49-9F1D112460FA}" srcId="{51800DAB-FBD8-4256-BE3E-FDD0015DBAED}" destId="{62A3B0C6-197B-4258-8454-78E40CE5C127}" srcOrd="5" destOrd="0" parTransId="{1FF7B78C-4F32-446A-B1B8-C6DBC4FE6A66}" sibTransId="{C26D13A4-2A9C-4B32-8E0E-8019AC27F89F}"/>
    <dgm:cxn modelId="{418F8380-575B-48BB-96B1-AD2CB3E85F3A}" type="presOf" srcId="{62A3B0C6-197B-4258-8454-78E40CE5C127}" destId="{409DD05A-81B0-44EE-A641-C7E6A54825A6}" srcOrd="0" destOrd="0" presId="urn:microsoft.com/office/officeart/2005/8/layout/bProcess2"/>
    <dgm:cxn modelId="{6F111A87-1064-4D35-9367-56CB622C2E3F}" type="presOf" srcId="{0FEED023-3240-4150-9E5E-91F346C3D24B}" destId="{10EFC245-19DC-4284-8492-F969A97A3B3C}" srcOrd="0" destOrd="0" presId="urn:microsoft.com/office/officeart/2005/8/layout/bProcess2"/>
    <dgm:cxn modelId="{96761E87-635C-4CE0-B62C-143FBFF5A4E6}" type="presOf" srcId="{8B899CF1-2137-448E-8E32-BD3CC36A1642}" destId="{919C9C30-5BFA-4910-9490-12007FC6F589}" srcOrd="0" destOrd="0" presId="urn:microsoft.com/office/officeart/2005/8/layout/bProcess2"/>
    <dgm:cxn modelId="{3FA10E94-7B94-49B5-A453-57DE80345488}" srcId="{51800DAB-FBD8-4256-BE3E-FDD0015DBAED}" destId="{7A808862-5231-4F31-BBBF-13FE4820FF82}" srcOrd="6" destOrd="0" parTransId="{DB190292-93D2-4F4A-9BF3-E75FFB2E7880}" sibTransId="{C0E7F5B7-2F63-4685-B75C-F9375B52DC7E}"/>
    <dgm:cxn modelId="{F338D1A2-5959-4A29-8964-E422844F08EF}" type="presOf" srcId="{E55B89AA-27C3-491F-B192-93669F744BF4}" destId="{F737B1B9-B979-43E2-A263-EB2AF9B01C1D}" srcOrd="0" destOrd="0" presId="urn:microsoft.com/office/officeart/2005/8/layout/bProcess2"/>
    <dgm:cxn modelId="{A474B4B7-49AF-445E-AB92-C51DCC00BE0B}" srcId="{51800DAB-FBD8-4256-BE3E-FDD0015DBAED}" destId="{5DF27E83-CAC4-4923-82F8-F4591862D163}" srcOrd="4" destOrd="0" parTransId="{D6754CF0-72BB-4485-A0A4-0EA3EE134E4A}" sibTransId="{F1055187-E901-46E0-A390-CA4F41A9EA63}"/>
    <dgm:cxn modelId="{97E149C1-183F-42F2-9D43-171656F290C5}" type="presOf" srcId="{C26D13A4-2A9C-4B32-8E0E-8019AC27F89F}" destId="{5A9E1EE6-9600-4582-B55A-FA236AB15B10}" srcOrd="0" destOrd="0" presId="urn:microsoft.com/office/officeart/2005/8/layout/bProcess2"/>
    <dgm:cxn modelId="{54F30DC8-B13C-4A5C-8164-7F1C38A4C086}" type="presOf" srcId="{F68260CD-7C0F-4060-8723-9821859B7AA6}" destId="{657E9177-7EF3-4797-BCC1-C741179FB031}" srcOrd="0" destOrd="0" presId="urn:microsoft.com/office/officeart/2005/8/layout/bProcess2"/>
    <dgm:cxn modelId="{24AB40CB-A89B-476E-BAA1-725F33D0814A}" type="presOf" srcId="{877AF0F7-16FD-4780-8ACA-EFACF21E0368}" destId="{DEF8B999-C845-4B39-BC35-867565BB0C12}" srcOrd="0" destOrd="0" presId="urn:microsoft.com/office/officeart/2005/8/layout/bProcess2"/>
    <dgm:cxn modelId="{00407CD5-17D6-44B5-886E-AE8445040CF3}" type="presOf" srcId="{F5CD979F-9708-4781-BA53-D83409D10514}" destId="{4F45E643-594B-4AB0-8E8F-13DC35497E4D}" srcOrd="0" destOrd="0" presId="urn:microsoft.com/office/officeart/2005/8/layout/bProcess2"/>
    <dgm:cxn modelId="{131687D7-B77B-45F8-9CA6-E01CFA85CE56}" srcId="{51800DAB-FBD8-4256-BE3E-FDD0015DBAED}" destId="{F5CD979F-9708-4781-BA53-D83409D10514}" srcOrd="0" destOrd="0" parTransId="{3A880493-5502-4436-8197-5581CB6E3DD5}" sibTransId="{7E67967D-C9BB-4624-907C-E4C6A742B034}"/>
    <dgm:cxn modelId="{708A03E0-F42D-4B02-842A-CE8D9871F788}" type="presOf" srcId="{7A808862-5231-4F31-BBBF-13FE4820FF82}" destId="{91A9FC7C-F2D2-4D66-B50F-0EAFD0EAA390}" srcOrd="0" destOrd="0" presId="urn:microsoft.com/office/officeart/2005/8/layout/bProcess2"/>
    <dgm:cxn modelId="{0C9480FF-A0B3-4AAC-B304-753A46675CAB}" type="presOf" srcId="{F1055187-E901-46E0-A390-CA4F41A9EA63}" destId="{02C6869F-8417-4B74-B259-B55AEAEAC046}" srcOrd="0" destOrd="0" presId="urn:microsoft.com/office/officeart/2005/8/layout/bProcess2"/>
    <dgm:cxn modelId="{1D9453DB-D794-4A86-81CF-90DFDD7435C3}" type="presParOf" srcId="{EF4A2431-AFD0-4E8E-990D-A0230144A18C}" destId="{4F45E643-594B-4AB0-8E8F-13DC35497E4D}" srcOrd="0" destOrd="0" presId="urn:microsoft.com/office/officeart/2005/8/layout/bProcess2"/>
    <dgm:cxn modelId="{D1E49B4A-0211-4D51-893D-8AAD28D225F0}" type="presParOf" srcId="{EF4A2431-AFD0-4E8E-990D-A0230144A18C}" destId="{6BE49D90-9B9F-49D8-AD6E-44B9FE4EF536}" srcOrd="1" destOrd="0" presId="urn:microsoft.com/office/officeart/2005/8/layout/bProcess2"/>
    <dgm:cxn modelId="{FC123797-FBC9-41ED-BBC2-CDDF2F926DA6}" type="presParOf" srcId="{EF4A2431-AFD0-4E8E-990D-A0230144A18C}" destId="{627F8B10-6CA0-4DD5-AE1B-0253743D19A2}" srcOrd="2" destOrd="0" presId="urn:microsoft.com/office/officeart/2005/8/layout/bProcess2"/>
    <dgm:cxn modelId="{4B52231E-5CBB-4EFB-9D52-9117CF0B821A}" type="presParOf" srcId="{627F8B10-6CA0-4DD5-AE1B-0253743D19A2}" destId="{3DCCDA01-B3C8-4569-8178-4DD6786A52D3}" srcOrd="0" destOrd="0" presId="urn:microsoft.com/office/officeart/2005/8/layout/bProcess2"/>
    <dgm:cxn modelId="{0A3AF660-F2EF-419B-BC08-413052D4DFEE}" type="presParOf" srcId="{627F8B10-6CA0-4DD5-AE1B-0253743D19A2}" destId="{919C9C30-5BFA-4910-9490-12007FC6F589}" srcOrd="1" destOrd="0" presId="urn:microsoft.com/office/officeart/2005/8/layout/bProcess2"/>
    <dgm:cxn modelId="{CE5C6BD1-A1A0-43D0-84D6-4A2213386E14}" type="presParOf" srcId="{EF4A2431-AFD0-4E8E-990D-A0230144A18C}" destId="{10EFC245-19DC-4284-8492-F969A97A3B3C}" srcOrd="3" destOrd="0" presId="urn:microsoft.com/office/officeart/2005/8/layout/bProcess2"/>
    <dgm:cxn modelId="{EAC1513E-9001-477E-BD55-5ECDA1CADA3F}" type="presParOf" srcId="{EF4A2431-AFD0-4E8E-990D-A0230144A18C}" destId="{211B2490-E409-4F81-A146-03CABDF5FECD}" srcOrd="4" destOrd="0" presId="urn:microsoft.com/office/officeart/2005/8/layout/bProcess2"/>
    <dgm:cxn modelId="{33D2E1DF-2ABA-4FF7-8066-9EAF9A9F3057}" type="presParOf" srcId="{211B2490-E409-4F81-A146-03CABDF5FECD}" destId="{D06B25EC-74B3-415F-AE69-1F9184E3ADD8}" srcOrd="0" destOrd="0" presId="urn:microsoft.com/office/officeart/2005/8/layout/bProcess2"/>
    <dgm:cxn modelId="{A70E65D2-A97B-4F81-876B-3540BACB522F}" type="presParOf" srcId="{211B2490-E409-4F81-A146-03CABDF5FECD}" destId="{657E9177-7EF3-4797-BCC1-C741179FB031}" srcOrd="1" destOrd="0" presId="urn:microsoft.com/office/officeart/2005/8/layout/bProcess2"/>
    <dgm:cxn modelId="{049B33A5-6984-46D8-81FC-8121E4ABA316}" type="presParOf" srcId="{EF4A2431-AFD0-4E8E-990D-A0230144A18C}" destId="{DEF8B999-C845-4B39-BC35-867565BB0C12}" srcOrd="5" destOrd="0" presId="urn:microsoft.com/office/officeart/2005/8/layout/bProcess2"/>
    <dgm:cxn modelId="{CAFFA256-3A9C-4A15-AF3C-3F5D8F4A8C07}" type="presParOf" srcId="{EF4A2431-AFD0-4E8E-990D-A0230144A18C}" destId="{6C3127C0-F399-4EA5-AF4B-FA31479A2293}" srcOrd="6" destOrd="0" presId="urn:microsoft.com/office/officeart/2005/8/layout/bProcess2"/>
    <dgm:cxn modelId="{87C051B7-7683-42BC-8253-33F53BCB4B7E}" type="presParOf" srcId="{6C3127C0-F399-4EA5-AF4B-FA31479A2293}" destId="{1BE255BD-4C47-456D-8A8A-710F7DEABDC5}" srcOrd="0" destOrd="0" presId="urn:microsoft.com/office/officeart/2005/8/layout/bProcess2"/>
    <dgm:cxn modelId="{0813B513-0AB6-4D03-BBD4-01BAC88E4810}" type="presParOf" srcId="{6C3127C0-F399-4EA5-AF4B-FA31479A2293}" destId="{F737B1B9-B979-43E2-A263-EB2AF9B01C1D}" srcOrd="1" destOrd="0" presId="urn:microsoft.com/office/officeart/2005/8/layout/bProcess2"/>
    <dgm:cxn modelId="{B70FCAB6-5E37-4B5A-97F6-F6589CB10F0B}" type="presParOf" srcId="{EF4A2431-AFD0-4E8E-990D-A0230144A18C}" destId="{7CAE39EF-BBE7-4BDB-81EE-5D774676E43F}" srcOrd="7" destOrd="0" presId="urn:microsoft.com/office/officeart/2005/8/layout/bProcess2"/>
    <dgm:cxn modelId="{CB408DED-C8B9-42B1-AF3C-4CF8C6D0B90B}" type="presParOf" srcId="{EF4A2431-AFD0-4E8E-990D-A0230144A18C}" destId="{2D04F5DB-58B7-491C-983B-E6DBD6F41202}" srcOrd="8" destOrd="0" presId="urn:microsoft.com/office/officeart/2005/8/layout/bProcess2"/>
    <dgm:cxn modelId="{97F17702-C8B3-4698-9616-1F7B33ADEC08}" type="presParOf" srcId="{2D04F5DB-58B7-491C-983B-E6DBD6F41202}" destId="{E0C2610E-439A-4544-A5A1-BA6E00586D90}" srcOrd="0" destOrd="0" presId="urn:microsoft.com/office/officeart/2005/8/layout/bProcess2"/>
    <dgm:cxn modelId="{F1BB5F11-3D0F-4D06-B7A5-6699D9FEC9BB}" type="presParOf" srcId="{2D04F5DB-58B7-491C-983B-E6DBD6F41202}" destId="{9AE2226A-1E11-4C04-A643-C95EBEE0C0BE}" srcOrd="1" destOrd="0" presId="urn:microsoft.com/office/officeart/2005/8/layout/bProcess2"/>
    <dgm:cxn modelId="{37458A2F-3D27-4234-A672-E81393C024FD}" type="presParOf" srcId="{EF4A2431-AFD0-4E8E-990D-A0230144A18C}" destId="{02C6869F-8417-4B74-B259-B55AEAEAC046}" srcOrd="9" destOrd="0" presId="urn:microsoft.com/office/officeart/2005/8/layout/bProcess2"/>
    <dgm:cxn modelId="{F9A74273-AA80-4281-B0A5-529E63F4C465}" type="presParOf" srcId="{EF4A2431-AFD0-4E8E-990D-A0230144A18C}" destId="{CE2CD16F-2638-4B20-9AC2-574CE6D38047}" srcOrd="10" destOrd="0" presId="urn:microsoft.com/office/officeart/2005/8/layout/bProcess2"/>
    <dgm:cxn modelId="{03ADCCB3-61DE-4785-A2C1-4C3A16C54C44}" type="presParOf" srcId="{CE2CD16F-2638-4B20-9AC2-574CE6D38047}" destId="{8523D034-67A3-477B-9830-AA85C7E0D82C}" srcOrd="0" destOrd="0" presId="urn:microsoft.com/office/officeart/2005/8/layout/bProcess2"/>
    <dgm:cxn modelId="{95CD57A1-ED19-4DDC-BEE0-49A6EE00BDEF}" type="presParOf" srcId="{CE2CD16F-2638-4B20-9AC2-574CE6D38047}" destId="{409DD05A-81B0-44EE-A641-C7E6A54825A6}" srcOrd="1" destOrd="0" presId="urn:microsoft.com/office/officeart/2005/8/layout/bProcess2"/>
    <dgm:cxn modelId="{FDE4C3C2-D540-42FE-B3BA-E66ABECF7910}" type="presParOf" srcId="{EF4A2431-AFD0-4E8E-990D-A0230144A18C}" destId="{5A9E1EE6-9600-4582-B55A-FA236AB15B10}" srcOrd="11" destOrd="0" presId="urn:microsoft.com/office/officeart/2005/8/layout/bProcess2"/>
    <dgm:cxn modelId="{F9AE0956-85D9-4516-92F8-DC8E32E498A4}" type="presParOf" srcId="{EF4A2431-AFD0-4E8E-990D-A0230144A18C}" destId="{91A9FC7C-F2D2-4D66-B50F-0EAFD0EAA390}" srcOrd="12" destOrd="0" presId="urn:microsoft.com/office/officeart/2005/8/layout/bProcess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45E643-594B-4AB0-8E8F-13DC35497E4D}">
      <dsp:nvSpPr>
        <dsp:cNvPr id="0" name=""/>
        <dsp:cNvSpPr/>
      </dsp:nvSpPr>
      <dsp:spPr>
        <a:xfrm>
          <a:off x="375838" y="1209"/>
          <a:ext cx="1370468" cy="1370468"/>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US" sz="1300" kern="1200"/>
            <a:t>Screening</a:t>
          </a:r>
        </a:p>
        <a:p>
          <a:pPr marL="0" lvl="0" indent="0" algn="ctr" defTabSz="577850">
            <a:lnSpc>
              <a:spcPct val="90000"/>
            </a:lnSpc>
            <a:spcBef>
              <a:spcPct val="0"/>
            </a:spcBef>
            <a:spcAft>
              <a:spcPct val="35000"/>
            </a:spcAft>
            <a:buNone/>
          </a:pPr>
          <a:r>
            <a:rPr lang="en-US" sz="1300" i="1" kern="1200"/>
            <a:t>Monitor Performance Measures</a:t>
          </a:r>
        </a:p>
      </dsp:txBody>
      <dsp:txXfrm>
        <a:off x="576538" y="201909"/>
        <a:ext cx="969068" cy="969068"/>
      </dsp:txXfrm>
    </dsp:sp>
    <dsp:sp modelId="{6BE49D90-9B9F-49D8-AD6E-44B9FE4EF536}">
      <dsp:nvSpPr>
        <dsp:cNvPr id="0" name=""/>
        <dsp:cNvSpPr/>
      </dsp:nvSpPr>
      <dsp:spPr>
        <a:xfrm rot="10800000">
          <a:off x="821240" y="1492892"/>
          <a:ext cx="479663" cy="256976"/>
        </a:xfrm>
        <a:prstGeom prst="triangle">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19C9C30-5BFA-4910-9490-12007FC6F589}">
      <dsp:nvSpPr>
        <dsp:cNvPr id="0" name=""/>
        <dsp:cNvSpPr/>
      </dsp:nvSpPr>
      <dsp:spPr>
        <a:xfrm>
          <a:off x="358196" y="1856538"/>
          <a:ext cx="1405752" cy="1360074"/>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t>Detailed Analysis</a:t>
          </a:r>
        </a:p>
      </dsp:txBody>
      <dsp:txXfrm>
        <a:off x="564064" y="2055716"/>
        <a:ext cx="994016" cy="961718"/>
      </dsp:txXfrm>
    </dsp:sp>
    <dsp:sp modelId="{10EFC245-19DC-4284-8492-F969A97A3B3C}">
      <dsp:nvSpPr>
        <dsp:cNvPr id="0" name=""/>
        <dsp:cNvSpPr/>
      </dsp:nvSpPr>
      <dsp:spPr>
        <a:xfrm rot="10800000">
          <a:off x="821240" y="3377031"/>
          <a:ext cx="479663" cy="256976"/>
        </a:xfrm>
        <a:prstGeom prst="triangle">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57E9177-7EF3-4797-BCC1-C741179FB031}">
      <dsp:nvSpPr>
        <dsp:cNvPr id="0" name=""/>
        <dsp:cNvSpPr/>
      </dsp:nvSpPr>
      <dsp:spPr>
        <a:xfrm>
          <a:off x="448989" y="3779880"/>
          <a:ext cx="1224165" cy="1213653"/>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t>Confirm Occurence of Congestion</a:t>
          </a:r>
        </a:p>
      </dsp:txBody>
      <dsp:txXfrm>
        <a:off x="628264" y="3957615"/>
        <a:ext cx="865615" cy="858183"/>
      </dsp:txXfrm>
    </dsp:sp>
    <dsp:sp modelId="{DEF8B999-C845-4B39-BC35-867565BB0C12}">
      <dsp:nvSpPr>
        <dsp:cNvPr id="0" name=""/>
        <dsp:cNvSpPr/>
      </dsp:nvSpPr>
      <dsp:spPr>
        <a:xfrm rot="3915588">
          <a:off x="1870171" y="3774872"/>
          <a:ext cx="479663" cy="256976"/>
        </a:xfrm>
        <a:prstGeom prst="triangle">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737B1B9-B979-43E2-A263-EB2AF9B01C1D}">
      <dsp:nvSpPr>
        <dsp:cNvPr id="0" name=""/>
        <dsp:cNvSpPr/>
      </dsp:nvSpPr>
      <dsp:spPr>
        <a:xfrm>
          <a:off x="2526470" y="2600254"/>
          <a:ext cx="1485589" cy="1537839"/>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t>Determine Nature &amp; Magnitude of Congestion</a:t>
          </a:r>
        </a:p>
      </dsp:txBody>
      <dsp:txXfrm>
        <a:off x="2744029" y="2825465"/>
        <a:ext cx="1050471" cy="1087417"/>
      </dsp:txXfrm>
    </dsp:sp>
    <dsp:sp modelId="{7CAE39EF-BBE7-4BDB-81EE-5D774676E43F}">
      <dsp:nvSpPr>
        <dsp:cNvPr id="0" name=""/>
        <dsp:cNvSpPr/>
      </dsp:nvSpPr>
      <dsp:spPr>
        <a:xfrm rot="196759">
          <a:off x="3109337" y="1846127"/>
          <a:ext cx="479663" cy="256976"/>
        </a:xfrm>
        <a:prstGeom prst="triangle">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AE2226A-1E11-4C04-A643-C95EBEE0C0BE}">
      <dsp:nvSpPr>
        <dsp:cNvPr id="0" name=""/>
        <dsp:cNvSpPr/>
      </dsp:nvSpPr>
      <dsp:spPr>
        <a:xfrm>
          <a:off x="2726786" y="9631"/>
          <a:ext cx="1392387" cy="1353565"/>
        </a:xfrm>
        <a:prstGeom prst="ellipse">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t>Evaluate Congestion Management Strategies (Toolbox)</a:t>
          </a:r>
        </a:p>
      </dsp:txBody>
      <dsp:txXfrm>
        <a:off x="2930696" y="207856"/>
        <a:ext cx="984567" cy="957115"/>
      </dsp:txXfrm>
    </dsp:sp>
    <dsp:sp modelId="{02C6869F-8417-4B74-B259-B55AEAEAC046}">
      <dsp:nvSpPr>
        <dsp:cNvPr id="0" name=""/>
        <dsp:cNvSpPr/>
      </dsp:nvSpPr>
      <dsp:spPr>
        <a:xfrm rot="6728595">
          <a:off x="4262416" y="997120"/>
          <a:ext cx="479663" cy="256976"/>
        </a:xfrm>
        <a:prstGeom prst="triangle">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09DD05A-81B0-44EE-A641-C7E6A54825A6}">
      <dsp:nvSpPr>
        <dsp:cNvPr id="0" name=""/>
        <dsp:cNvSpPr/>
      </dsp:nvSpPr>
      <dsp:spPr>
        <a:xfrm>
          <a:off x="4872627" y="799420"/>
          <a:ext cx="1526358" cy="1574952"/>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t>Implementation of Srategies</a:t>
          </a:r>
        </a:p>
      </dsp:txBody>
      <dsp:txXfrm>
        <a:off x="5096157" y="1030066"/>
        <a:ext cx="1079298" cy="1113660"/>
      </dsp:txXfrm>
    </dsp:sp>
    <dsp:sp modelId="{5A9E1EE6-9600-4582-B55A-FA236AB15B10}">
      <dsp:nvSpPr>
        <dsp:cNvPr id="0" name=""/>
        <dsp:cNvSpPr/>
      </dsp:nvSpPr>
      <dsp:spPr>
        <a:xfrm rot="10596655">
          <a:off x="5473860" y="2773593"/>
          <a:ext cx="479663" cy="256976"/>
        </a:xfrm>
        <a:prstGeom prst="triangle">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1A9FC7C-F2D2-4D66-B50F-0EAFD0EAA390}">
      <dsp:nvSpPr>
        <dsp:cNvPr id="0" name=""/>
        <dsp:cNvSpPr/>
      </dsp:nvSpPr>
      <dsp:spPr>
        <a:xfrm>
          <a:off x="5099444" y="3415538"/>
          <a:ext cx="1370468" cy="1370468"/>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US" sz="1300" kern="1200"/>
            <a:t>Evaluation of Implemented Strategies</a:t>
          </a:r>
        </a:p>
      </dsp:txBody>
      <dsp:txXfrm>
        <a:off x="5300144" y="3616238"/>
        <a:ext cx="969068" cy="969068"/>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2">
  <dgm:title val=""/>
  <dgm:desc val=""/>
  <dgm:catLst>
    <dgm:cat type="process" pri="24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dgm:varLst>
    <dgm:choose name="Name0">
      <dgm:if name="Name1" func="var" arg="dir" op="equ" val="norm">
        <dgm:alg type="snake">
          <dgm:param type="grDir" val="tL"/>
          <dgm:param type="flowDir" val="col"/>
          <dgm:param type="contDir" val="revDir"/>
        </dgm:alg>
      </dgm:if>
      <dgm:else name="Name2">
        <dgm:alg type="snake">
          <dgm:param type="grDir" val="tR"/>
          <dgm:param type="flowDir" val="col"/>
          <dgm:param type="contDir" val="revDir"/>
        </dgm:alg>
      </dgm:else>
    </dgm:choose>
    <dgm:shape xmlns:r="http://schemas.openxmlformats.org/officeDocument/2006/relationships" r:blip="">
      <dgm:adjLst/>
    </dgm:shape>
    <dgm:presOf/>
    <dgm:constrLst>
      <dgm:constr type="w" for="ch" forName="firstNode" refType="w"/>
      <dgm:constr type="w" for="ch" forName="lastNode" refType="w" refFor="ch" refForName="firstNode" op="equ"/>
      <dgm:constr type="w" for="ch" forName="middleNode" refType="w" refFor="ch" refForName="firstNode" op="equ"/>
      <dgm:constr type="h" for="ch" ptType="sibTrans" refType="w" refFor="ch" refForName="middleNode" op="equ" fact="0.35"/>
      <dgm:constr type="sp" refType="w" refFor="ch" refForName="middleNode" fact="0.5"/>
      <dgm:constr type="connDist" for="des" ptType="sibTrans" op="equ"/>
      <dgm:constr type="primFontSz" for="ch" forName="firstNode" val="65"/>
      <dgm:constr type="primFontSz" for="ch" forName="lastNode" refType="primFontSz" refFor="ch" refForName="firstNode" op="equ"/>
      <dgm:constr type="primFontSz" for="des" forName="shape" val="65"/>
      <dgm:constr type="primFontSz" for="des" forName="shape" refType="primFontSz" refFor="ch" refForName="firstNode" op="lte"/>
      <dgm:constr type="primFontSz" for="des" forName="shape" refType="primFontSz" refFor="ch" refForName="lastNode" op="lte"/>
    </dgm:constrLst>
    <dgm:ruleLst/>
    <dgm:forEach name="Name3" axis="ch" ptType="node">
      <dgm:choose name="Name4">
        <dgm:if name="Name5" axis="self" ptType="node" func="pos" op="equ" val="1">
          <dgm:layoutNode name="first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if name="Name6" axis="self" ptType="node" func="revPos" op="equ" val="1">
          <dgm:layoutNode name="last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7">
          <dgm:layoutNode name="middleNode">
            <dgm:alg type="composite"/>
            <dgm:shape xmlns:r="http://schemas.openxmlformats.org/officeDocument/2006/relationships" r:blip="">
              <dgm:adjLst/>
            </dgm:shape>
            <dgm:presOf/>
            <dgm:constrLst>
              <dgm:constr type="h" refType="w"/>
              <dgm:constr type="w" for="ch" forName="padding" refType="w"/>
              <dgm:constr type="h" for="ch" forName="padding" refType="h"/>
              <dgm:constr type="w" for="ch" forName="shape" refType="w" fact="0.667"/>
              <dgm:constr type="h" for="ch" forName="shape" refType="h" fact="0.667"/>
              <dgm:constr type="ctrX" for="ch" forName="shape" refType="w" fact="0.5"/>
              <dgm:constr type="ctrY" for="ch" forName="shape" refType="h" fact="0.5"/>
            </dgm:constrLst>
            <dgm:ruleLst/>
            <dgm:layoutNode name="padding">
              <dgm:alg type="sp"/>
              <dgm:shape xmlns:r="http://schemas.openxmlformats.org/officeDocument/2006/relationships" type="ellipse" r:blip="" hideGeom="1">
                <dgm:adjLst/>
              </dgm:shape>
              <dgm:presOf/>
              <dgm:constrLst/>
              <dgm:ruleLst/>
            </dgm:layoutNode>
            <dgm:layoutNode name="shap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else>
      </dgm:choose>
      <dgm:forEach name="Name8" axis="followSib" ptType="sibTrans" cnt="1">
        <dgm:layoutNode name="sibTrans">
          <dgm:choose name="Name9">
            <dgm:if name="Name10" func="var" arg="dir" op="equ" val="norm">
              <dgm:choose name="Name11">
                <dgm:if name="Name12" axis="self" ptType="sibTrans" func="pos" op="equ" val="1">
                  <dgm:alg type="conn">
                    <dgm:param type="begPts" val="auto"/>
                    <dgm:param type="endPts" val="auto"/>
                    <dgm:param type="srcNode" val="firstNode"/>
                    <dgm:param type="dstNode" val="shape"/>
                  </dgm:alg>
                </dgm:if>
                <dgm:if name="Name13" axis="self" ptType="sibTrans" func="revPos" op="equ" val="1">
                  <dgm:alg type="conn">
                    <dgm:param type="begPts" val="auto"/>
                    <dgm:param type="endPts" val="auto"/>
                    <dgm:param type="srcNode" val="shape"/>
                    <dgm:param type="dstNode" val="lastNode"/>
                  </dgm:alg>
                </dgm:if>
                <dgm:else name="Name14">
                  <dgm:alg type="conn">
                    <dgm:param type="begPts" val="auto"/>
                    <dgm:param type="endPts" val="auto"/>
                    <dgm:param type="srcNode" val="shape"/>
                    <dgm:param type="dstNode" val="shape"/>
                  </dgm:alg>
                </dgm:else>
              </dgm:choose>
            </dgm:if>
            <dgm:else name="Name15">
              <dgm:choose name="Name16">
                <dgm:if name="Name17" axis="self" ptType="sibTrans" func="pos" op="equ" val="1">
                  <dgm:alg type="conn">
                    <dgm:param type="begPts" val="auto"/>
                    <dgm:param type="endPts" val="auto"/>
                    <dgm:param type="srcNode" val="firstNode"/>
                    <dgm:param type="dstNode" val="shape"/>
                  </dgm:alg>
                </dgm:if>
                <dgm:if name="Name18" axis="self" ptType="sibTrans" func="revPos" op="equ" val="1">
                  <dgm:alg type="conn">
                    <dgm:param type="begPts" val="auto"/>
                    <dgm:param type="endPts" val="auto"/>
                    <dgm:param type="srcNode" val="shape"/>
                    <dgm:param type="dstNode" val="lastNode"/>
                  </dgm:alg>
                </dgm:if>
                <dgm:else name="Name19">
                  <dgm:alg type="conn">
                    <dgm:param type="begPts" val="auto"/>
                    <dgm:param type="endPts" val="auto"/>
                    <dgm:param type="srcNode" val="shape"/>
                    <dgm:param type="dstNode" val="shape"/>
                  </dgm:alg>
                </dgm:else>
              </dgm:choose>
            </dgm:else>
          </dgm:choose>
          <dgm:shape xmlns:r="http://schemas.openxmlformats.org/officeDocument/2006/relationships" rot="90" type="triangle" r:blip="">
            <dgm:adjLst/>
          </dgm:shape>
          <dgm:presOf axis="self"/>
          <dgm:constrLst>
            <dgm:constr type="w" refType="h"/>
            <dgm:constr type="connDist"/>
            <dgm:constr type="begPad" refType="connDist" fact="0.25"/>
            <dgm:constr type="endPad" refType="connDist" fact="0.22"/>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E37445-B9E7-4931-910E-5FC3588FE5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6633</Words>
  <Characters>37809</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Mackenzie Clauss</dc:creator>
  <cp:keywords/>
  <dc:description/>
  <cp:lastModifiedBy>Debbie Ulrich</cp:lastModifiedBy>
  <cp:revision>2</cp:revision>
  <cp:lastPrinted>2011-07-07T20:19:00Z</cp:lastPrinted>
  <dcterms:created xsi:type="dcterms:W3CDTF">2017-09-12T16:17:00Z</dcterms:created>
  <dcterms:modified xsi:type="dcterms:W3CDTF">2017-09-12T16:17:00Z</dcterms:modified>
</cp:coreProperties>
</file>